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Look w:val="04A0" w:firstRow="1" w:lastRow="0" w:firstColumn="1" w:lastColumn="0" w:noHBand="0" w:noVBand="1"/>
      </w:tblPr>
      <w:tblGrid>
        <w:gridCol w:w="4534"/>
        <w:gridCol w:w="4528"/>
      </w:tblGrid>
      <w:tr w:rsidR="00D9121F" w:rsidTr="00D9121F">
        <w:trPr>
          <w:trHeight w:val="1134"/>
        </w:trPr>
        <w:tc>
          <w:tcPr>
            <w:tcW w:w="9258" w:type="dxa"/>
            <w:gridSpan w:val="2"/>
            <w:vAlign w:val="center"/>
          </w:tcPr>
          <w:p w:rsidR="00D9121F" w:rsidRDefault="00D9121F" w:rsidP="00D9121F">
            <w:pPr>
              <w:pStyle w:val="Bezmezer"/>
              <w:jc w:val="center"/>
              <w:rPr>
                <w:sz w:val="36"/>
                <w:szCs w:val="36"/>
              </w:rPr>
            </w:pPr>
            <w:r>
              <w:rPr>
                <w:sz w:val="36"/>
                <w:szCs w:val="36"/>
              </w:rPr>
              <w:t>Základn</w:t>
            </w:r>
            <w:bookmarkStart w:id="0" w:name="_GoBack"/>
            <w:bookmarkEnd w:id="0"/>
            <w:r>
              <w:rPr>
                <w:sz w:val="36"/>
                <w:szCs w:val="36"/>
              </w:rPr>
              <w:t>í škola a Mateřská škola Temelín</w:t>
            </w:r>
          </w:p>
        </w:tc>
      </w:tr>
      <w:tr w:rsidR="00D9121F" w:rsidTr="00D9121F">
        <w:trPr>
          <w:trHeight w:val="966"/>
        </w:trPr>
        <w:tc>
          <w:tcPr>
            <w:tcW w:w="9258" w:type="dxa"/>
            <w:gridSpan w:val="2"/>
            <w:vAlign w:val="center"/>
          </w:tcPr>
          <w:p w:rsidR="00D9121F" w:rsidRPr="00D9121F" w:rsidRDefault="00D9121F" w:rsidP="00D9121F">
            <w:pPr>
              <w:pStyle w:val="Bezmezer"/>
              <w:jc w:val="center"/>
              <w:rPr>
                <w:b/>
                <w:sz w:val="48"/>
                <w:szCs w:val="48"/>
              </w:rPr>
            </w:pPr>
            <w:r w:rsidRPr="00327576">
              <w:rPr>
                <w:b/>
                <w:sz w:val="48"/>
                <w:szCs w:val="48"/>
              </w:rPr>
              <w:t>ŠKOLNÍ ŘÁD ZŠ A MŠ TEMELÍN</w:t>
            </w:r>
          </w:p>
        </w:tc>
      </w:tr>
      <w:tr w:rsidR="00D9121F" w:rsidTr="00D9121F">
        <w:trPr>
          <w:trHeight w:val="684"/>
        </w:trPr>
        <w:tc>
          <w:tcPr>
            <w:tcW w:w="4629" w:type="dxa"/>
            <w:vAlign w:val="center"/>
          </w:tcPr>
          <w:p w:rsidR="00D9121F" w:rsidRDefault="00D9121F" w:rsidP="00D9121F">
            <w:pPr>
              <w:pStyle w:val="Bezmezer"/>
              <w:rPr>
                <w:sz w:val="36"/>
                <w:szCs w:val="36"/>
              </w:rPr>
            </w:pPr>
            <w:r w:rsidRPr="00327576">
              <w:rPr>
                <w:sz w:val="28"/>
                <w:szCs w:val="28"/>
              </w:rPr>
              <w:t>Vypracovala:</w:t>
            </w:r>
          </w:p>
        </w:tc>
        <w:tc>
          <w:tcPr>
            <w:tcW w:w="4629" w:type="dxa"/>
            <w:vAlign w:val="center"/>
          </w:tcPr>
          <w:p w:rsidR="00D9121F" w:rsidRPr="00D9121F" w:rsidRDefault="00D9121F" w:rsidP="00D9121F">
            <w:pPr>
              <w:rPr>
                <w:sz w:val="28"/>
                <w:szCs w:val="28"/>
              </w:rPr>
            </w:pPr>
            <w:r w:rsidRPr="00327576">
              <w:rPr>
                <w:sz w:val="28"/>
                <w:szCs w:val="28"/>
              </w:rPr>
              <w:t>Mgr. Michaela Macháčková</w:t>
            </w:r>
          </w:p>
        </w:tc>
      </w:tr>
      <w:tr w:rsidR="00D9121F" w:rsidTr="00D9121F">
        <w:trPr>
          <w:trHeight w:val="709"/>
        </w:trPr>
        <w:tc>
          <w:tcPr>
            <w:tcW w:w="4629" w:type="dxa"/>
            <w:vAlign w:val="center"/>
          </w:tcPr>
          <w:p w:rsidR="00D9121F" w:rsidRDefault="00D9121F" w:rsidP="00D9121F">
            <w:pPr>
              <w:pStyle w:val="Bezmezer"/>
              <w:rPr>
                <w:sz w:val="36"/>
                <w:szCs w:val="36"/>
              </w:rPr>
            </w:pPr>
            <w:r w:rsidRPr="00327576">
              <w:rPr>
                <w:sz w:val="28"/>
                <w:szCs w:val="28"/>
              </w:rPr>
              <w:t>Schválila:</w:t>
            </w:r>
          </w:p>
        </w:tc>
        <w:tc>
          <w:tcPr>
            <w:tcW w:w="4629" w:type="dxa"/>
            <w:vAlign w:val="center"/>
          </w:tcPr>
          <w:p w:rsidR="00D9121F" w:rsidRDefault="00D9121F" w:rsidP="00D9121F">
            <w:pPr>
              <w:pStyle w:val="Bezmezer"/>
              <w:rPr>
                <w:sz w:val="36"/>
                <w:szCs w:val="36"/>
              </w:rPr>
            </w:pPr>
            <w:r w:rsidRPr="00327576">
              <w:rPr>
                <w:sz w:val="28"/>
                <w:szCs w:val="28"/>
              </w:rPr>
              <w:t>Mgr. Michaela Macháčková</w:t>
            </w:r>
          </w:p>
        </w:tc>
      </w:tr>
      <w:tr w:rsidR="00D9121F" w:rsidTr="00D9121F">
        <w:trPr>
          <w:trHeight w:val="684"/>
        </w:trPr>
        <w:tc>
          <w:tcPr>
            <w:tcW w:w="4629" w:type="dxa"/>
            <w:vAlign w:val="center"/>
          </w:tcPr>
          <w:p w:rsidR="00D9121F" w:rsidRDefault="00D9121F" w:rsidP="00D9121F">
            <w:pPr>
              <w:pStyle w:val="Bezmezer"/>
              <w:rPr>
                <w:sz w:val="36"/>
                <w:szCs w:val="36"/>
              </w:rPr>
            </w:pPr>
            <w:r w:rsidRPr="00327576">
              <w:rPr>
                <w:sz w:val="28"/>
                <w:szCs w:val="28"/>
              </w:rPr>
              <w:t>Peda</w:t>
            </w:r>
            <w:r>
              <w:rPr>
                <w:sz w:val="28"/>
                <w:szCs w:val="28"/>
              </w:rPr>
              <w:t>gogická rada projednala dne:</w:t>
            </w:r>
          </w:p>
        </w:tc>
        <w:tc>
          <w:tcPr>
            <w:tcW w:w="4629" w:type="dxa"/>
            <w:vAlign w:val="center"/>
          </w:tcPr>
          <w:p w:rsidR="00D9121F" w:rsidRPr="00D9121F" w:rsidRDefault="00D9121F" w:rsidP="00D9121F">
            <w:pPr>
              <w:pStyle w:val="Bezmezer"/>
              <w:rPr>
                <w:sz w:val="28"/>
                <w:szCs w:val="28"/>
              </w:rPr>
            </w:pPr>
            <w:r w:rsidRPr="00D9121F">
              <w:rPr>
                <w:sz w:val="28"/>
                <w:szCs w:val="28"/>
              </w:rPr>
              <w:t>30. 8. 2017</w:t>
            </w:r>
          </w:p>
        </w:tc>
      </w:tr>
      <w:tr w:rsidR="00D9121F" w:rsidTr="0035132F">
        <w:trPr>
          <w:trHeight w:val="709"/>
        </w:trPr>
        <w:tc>
          <w:tcPr>
            <w:tcW w:w="4629" w:type="dxa"/>
            <w:vAlign w:val="center"/>
          </w:tcPr>
          <w:p w:rsidR="00D9121F" w:rsidRPr="00D9121F" w:rsidRDefault="00D9121F" w:rsidP="00D9121F">
            <w:pPr>
              <w:pStyle w:val="Bezmezer"/>
              <w:rPr>
                <w:sz w:val="28"/>
                <w:szCs w:val="28"/>
              </w:rPr>
            </w:pPr>
            <w:r w:rsidRPr="00D9121F">
              <w:rPr>
                <w:sz w:val="28"/>
                <w:szCs w:val="28"/>
              </w:rPr>
              <w:t>Směrnice nabývá platnosti dne:</w:t>
            </w:r>
          </w:p>
        </w:tc>
        <w:tc>
          <w:tcPr>
            <w:tcW w:w="4629" w:type="dxa"/>
            <w:vAlign w:val="center"/>
          </w:tcPr>
          <w:p w:rsidR="00D9121F" w:rsidRPr="00D9121F" w:rsidRDefault="0035132F" w:rsidP="0035132F">
            <w:pPr>
              <w:pStyle w:val="Bezmezer"/>
              <w:rPr>
                <w:sz w:val="28"/>
                <w:szCs w:val="28"/>
              </w:rPr>
            </w:pPr>
            <w:r>
              <w:rPr>
                <w:sz w:val="28"/>
                <w:szCs w:val="28"/>
              </w:rPr>
              <w:t>1. 9. 2017</w:t>
            </w:r>
          </w:p>
        </w:tc>
      </w:tr>
      <w:tr w:rsidR="0035132F" w:rsidTr="0035132F">
        <w:trPr>
          <w:trHeight w:val="709"/>
        </w:trPr>
        <w:tc>
          <w:tcPr>
            <w:tcW w:w="4629" w:type="dxa"/>
            <w:vAlign w:val="center"/>
          </w:tcPr>
          <w:p w:rsidR="0035132F" w:rsidRPr="00D9121F" w:rsidRDefault="0035132F" w:rsidP="00537AA7">
            <w:pPr>
              <w:pStyle w:val="Pre3"/>
            </w:pPr>
            <w:r>
              <w:t>Směrnice nabývá účinnosti dne:</w:t>
            </w:r>
          </w:p>
        </w:tc>
        <w:tc>
          <w:tcPr>
            <w:tcW w:w="4629" w:type="dxa"/>
            <w:vAlign w:val="center"/>
          </w:tcPr>
          <w:p w:rsidR="0035132F" w:rsidRDefault="0035132F" w:rsidP="0035132F">
            <w:pPr>
              <w:pStyle w:val="Bezmezer"/>
              <w:rPr>
                <w:sz w:val="28"/>
                <w:szCs w:val="28"/>
              </w:rPr>
            </w:pPr>
            <w:r>
              <w:rPr>
                <w:sz w:val="28"/>
                <w:szCs w:val="28"/>
              </w:rPr>
              <w:t>1. 9. 2017</w:t>
            </w:r>
          </w:p>
        </w:tc>
      </w:tr>
    </w:tbl>
    <w:p w:rsidR="00D9121F" w:rsidRDefault="00D9121F" w:rsidP="00327576">
      <w:pPr>
        <w:pStyle w:val="Bezmezer"/>
        <w:jc w:val="center"/>
        <w:rPr>
          <w:sz w:val="36"/>
          <w:szCs w:val="36"/>
        </w:rPr>
      </w:pPr>
    </w:p>
    <w:p w:rsidR="00537AA7" w:rsidRDefault="00537AA7" w:rsidP="00327576">
      <w:pPr>
        <w:pStyle w:val="Bezmezer"/>
        <w:jc w:val="center"/>
        <w:rPr>
          <w:sz w:val="36"/>
          <w:szCs w:val="36"/>
        </w:rPr>
      </w:pPr>
    </w:p>
    <w:p w:rsidR="00537AA7" w:rsidRDefault="00537AA7" w:rsidP="00327576">
      <w:pPr>
        <w:pStyle w:val="Bezmezer"/>
        <w:jc w:val="center"/>
        <w:rPr>
          <w:sz w:val="36"/>
          <w:szCs w:val="36"/>
        </w:rPr>
      </w:pPr>
    </w:p>
    <w:p w:rsidR="0035132F" w:rsidRPr="00327576" w:rsidRDefault="0035132F" w:rsidP="0035132F">
      <w:pPr>
        <w:autoSpaceDE w:val="0"/>
        <w:autoSpaceDN w:val="0"/>
        <w:adjustRightInd w:val="0"/>
        <w:rPr>
          <w:b/>
          <w:bCs/>
          <w:sz w:val="28"/>
          <w:szCs w:val="28"/>
        </w:rPr>
      </w:pPr>
      <w:r w:rsidRPr="00327576">
        <w:rPr>
          <w:b/>
          <w:bCs/>
          <w:sz w:val="28"/>
          <w:szCs w:val="28"/>
        </w:rPr>
        <w:t>Obecná ustanovení</w:t>
      </w:r>
    </w:p>
    <w:p w:rsidR="006B6DBF" w:rsidRDefault="006B6DBF" w:rsidP="006B6DBF">
      <w:pPr>
        <w:autoSpaceDE w:val="0"/>
        <w:autoSpaceDN w:val="0"/>
        <w:adjustRightInd w:val="0"/>
        <w:spacing w:line="360" w:lineRule="auto"/>
        <w:ind w:firstLine="708"/>
        <w:jc w:val="both"/>
        <w:rPr>
          <w:sz w:val="28"/>
          <w:szCs w:val="28"/>
        </w:rPr>
      </w:pPr>
    </w:p>
    <w:p w:rsidR="0035132F" w:rsidRPr="00CE5EC4" w:rsidRDefault="0035132F" w:rsidP="006B6DBF">
      <w:pPr>
        <w:autoSpaceDE w:val="0"/>
        <w:autoSpaceDN w:val="0"/>
        <w:adjustRightInd w:val="0"/>
        <w:spacing w:line="360" w:lineRule="auto"/>
        <w:ind w:firstLine="708"/>
        <w:jc w:val="both"/>
      </w:pPr>
      <w:r w:rsidRPr="00CE5EC4">
        <w:t xml:space="preserve">Na základě ustanovení § 30, odst. 1) zákona č. 561/2004 Sb., o předškolním, základním středním, vyšším odborném a jiném vzdělávání (školský zákon), v platném znění, vyhlášky 48/2005 Sb., o základním vzdělávání a některých náležitostech plnění povinné školní docházky, v platném znění, Zákona č. 258/2000 Sb., o ochraně veřejného zdraví, v platném znění vydávám jako statutární orgán školy tuto směrnici. Směrnice je součástí organizačního řádu školy. </w:t>
      </w:r>
    </w:p>
    <w:p w:rsidR="00D9121F" w:rsidRDefault="00D9121F" w:rsidP="006B6DBF">
      <w:pPr>
        <w:pStyle w:val="Bezmezer"/>
        <w:spacing w:line="360" w:lineRule="auto"/>
        <w:rPr>
          <w:sz w:val="36"/>
          <w:szCs w:val="36"/>
        </w:rPr>
      </w:pPr>
    </w:p>
    <w:p w:rsidR="00D9121F" w:rsidRDefault="00D9121F" w:rsidP="00327576">
      <w:pPr>
        <w:pStyle w:val="Bezmezer"/>
        <w:jc w:val="center"/>
        <w:rPr>
          <w:sz w:val="36"/>
          <w:szCs w:val="36"/>
        </w:rPr>
      </w:pPr>
    </w:p>
    <w:p w:rsidR="00D9121F" w:rsidRDefault="00D9121F" w:rsidP="00327576">
      <w:pPr>
        <w:pStyle w:val="Bezmezer"/>
        <w:jc w:val="center"/>
        <w:rPr>
          <w:sz w:val="36"/>
          <w:szCs w:val="36"/>
        </w:rPr>
      </w:pPr>
    </w:p>
    <w:p w:rsidR="00D9121F" w:rsidRDefault="00D9121F" w:rsidP="00327576">
      <w:pPr>
        <w:pStyle w:val="Bezmezer"/>
        <w:jc w:val="center"/>
        <w:rPr>
          <w:sz w:val="36"/>
          <w:szCs w:val="36"/>
        </w:rPr>
      </w:pPr>
    </w:p>
    <w:p w:rsidR="00D9121F" w:rsidRDefault="00D9121F" w:rsidP="00327576">
      <w:pPr>
        <w:pStyle w:val="Bezmezer"/>
        <w:jc w:val="center"/>
        <w:rPr>
          <w:sz w:val="36"/>
          <w:szCs w:val="36"/>
        </w:rPr>
      </w:pPr>
    </w:p>
    <w:p w:rsidR="00D9121F" w:rsidRDefault="00D9121F" w:rsidP="00327576">
      <w:pPr>
        <w:pStyle w:val="Bezmezer"/>
        <w:jc w:val="center"/>
        <w:rPr>
          <w:sz w:val="36"/>
          <w:szCs w:val="36"/>
        </w:rPr>
      </w:pPr>
    </w:p>
    <w:p w:rsidR="00D9121F" w:rsidRDefault="00D9121F" w:rsidP="00327576">
      <w:pPr>
        <w:pStyle w:val="Bezmezer"/>
        <w:jc w:val="center"/>
        <w:rPr>
          <w:sz w:val="36"/>
          <w:szCs w:val="36"/>
        </w:rPr>
      </w:pPr>
    </w:p>
    <w:p w:rsidR="00D9121F" w:rsidRDefault="00D9121F" w:rsidP="00327576">
      <w:pPr>
        <w:pStyle w:val="Bezmezer"/>
        <w:jc w:val="center"/>
        <w:rPr>
          <w:sz w:val="36"/>
          <w:szCs w:val="36"/>
        </w:rPr>
      </w:pPr>
    </w:p>
    <w:p w:rsidR="0057074E" w:rsidRDefault="0057074E"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CE5EC4" w:rsidRPr="00CE5EC4" w:rsidRDefault="00CE5EC4" w:rsidP="00CE5EC4">
      <w:pPr>
        <w:pStyle w:val="Pre1"/>
      </w:pPr>
      <w:bookmarkStart w:id="1" w:name="_Toc497422696"/>
      <w:r w:rsidRPr="00CE5EC4">
        <w:lastRenderedPageBreak/>
        <w:t>Obsah</w:t>
      </w:r>
      <w:bookmarkEnd w:id="1"/>
    </w:p>
    <w:p w:rsidR="00CE5EC4" w:rsidRDefault="00CE5EC4" w:rsidP="00327576">
      <w:pPr>
        <w:autoSpaceDE w:val="0"/>
        <w:autoSpaceDN w:val="0"/>
        <w:adjustRightInd w:val="0"/>
        <w:jc w:val="both"/>
        <w:rPr>
          <w:b/>
          <w:bCs/>
          <w:sz w:val="28"/>
          <w:szCs w:val="28"/>
        </w:rPr>
      </w:pPr>
    </w:p>
    <w:p w:rsidR="00CE5EC4" w:rsidRDefault="00CE5EC4">
      <w:pPr>
        <w:pStyle w:val="Obsah1"/>
        <w:tabs>
          <w:tab w:val="right" w:leader="dot" w:pos="9062"/>
        </w:tabs>
        <w:rPr>
          <w:rFonts w:asciiTheme="minorHAnsi" w:eastAsiaTheme="minorEastAsia" w:hAnsiTheme="minorHAnsi" w:cstheme="minorBidi"/>
          <w:noProof/>
          <w:sz w:val="22"/>
          <w:szCs w:val="22"/>
        </w:rPr>
      </w:pPr>
      <w:r>
        <w:rPr>
          <w:b/>
          <w:bCs/>
          <w:sz w:val="28"/>
          <w:szCs w:val="28"/>
        </w:rPr>
        <w:fldChar w:fldCharType="begin"/>
      </w:r>
      <w:r>
        <w:rPr>
          <w:b/>
          <w:bCs/>
          <w:sz w:val="28"/>
          <w:szCs w:val="28"/>
        </w:rPr>
        <w:instrText xml:space="preserve"> TOC \h \z \t "Pre 1;1;Pre 2;2" </w:instrText>
      </w:r>
      <w:r>
        <w:rPr>
          <w:b/>
          <w:bCs/>
          <w:sz w:val="28"/>
          <w:szCs w:val="28"/>
        </w:rPr>
        <w:fldChar w:fldCharType="separate"/>
      </w:r>
      <w:hyperlink w:anchor="_Toc497422696" w:history="1">
        <w:r w:rsidRPr="00A0545E">
          <w:rPr>
            <w:rStyle w:val="Hypertextovodkaz"/>
            <w:rFonts w:eastAsiaTheme="majorEastAsia"/>
            <w:noProof/>
          </w:rPr>
          <w:t>Obsah</w:t>
        </w:r>
        <w:r>
          <w:rPr>
            <w:noProof/>
            <w:webHidden/>
          </w:rPr>
          <w:tab/>
        </w:r>
        <w:r>
          <w:rPr>
            <w:noProof/>
            <w:webHidden/>
          </w:rPr>
          <w:fldChar w:fldCharType="begin"/>
        </w:r>
        <w:r>
          <w:rPr>
            <w:noProof/>
            <w:webHidden/>
          </w:rPr>
          <w:instrText xml:space="preserve"> PAGEREF _Toc497422696 \h </w:instrText>
        </w:r>
        <w:r>
          <w:rPr>
            <w:noProof/>
            <w:webHidden/>
          </w:rPr>
        </w:r>
        <w:r>
          <w:rPr>
            <w:noProof/>
            <w:webHidden/>
          </w:rPr>
          <w:fldChar w:fldCharType="separate"/>
        </w:r>
        <w:r>
          <w:rPr>
            <w:noProof/>
            <w:webHidden/>
          </w:rPr>
          <w:t>2</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697" w:history="1">
        <w:r w:rsidRPr="00A0545E">
          <w:rPr>
            <w:rStyle w:val="Hypertextovodkaz"/>
            <w:rFonts w:eastAsiaTheme="majorEastAsia"/>
            <w:noProof/>
          </w:rPr>
          <w:t>I. ÚVODNÍ USTANOVENÍ</w:t>
        </w:r>
        <w:r>
          <w:rPr>
            <w:noProof/>
            <w:webHidden/>
          </w:rPr>
          <w:tab/>
        </w:r>
        <w:r>
          <w:rPr>
            <w:noProof/>
            <w:webHidden/>
          </w:rPr>
          <w:fldChar w:fldCharType="begin"/>
        </w:r>
        <w:r>
          <w:rPr>
            <w:noProof/>
            <w:webHidden/>
          </w:rPr>
          <w:instrText xml:space="preserve"> PAGEREF _Toc497422697 \h </w:instrText>
        </w:r>
        <w:r>
          <w:rPr>
            <w:noProof/>
            <w:webHidden/>
          </w:rPr>
        </w:r>
        <w:r>
          <w:rPr>
            <w:noProof/>
            <w:webHidden/>
          </w:rPr>
          <w:fldChar w:fldCharType="separate"/>
        </w:r>
        <w:r>
          <w:rPr>
            <w:noProof/>
            <w:webHidden/>
          </w:rPr>
          <w:t>3</w:t>
        </w:r>
        <w:r>
          <w:rPr>
            <w:noProof/>
            <w:webHidden/>
          </w:rPr>
          <w:fldChar w:fldCharType="end"/>
        </w:r>
      </w:hyperlink>
    </w:p>
    <w:p w:rsidR="00CE5EC4" w:rsidRDefault="00CE5EC4">
      <w:pPr>
        <w:pStyle w:val="Obsah2"/>
        <w:tabs>
          <w:tab w:val="right" w:leader="dot" w:pos="9062"/>
        </w:tabs>
        <w:rPr>
          <w:rFonts w:asciiTheme="minorHAnsi" w:eastAsiaTheme="minorEastAsia" w:hAnsiTheme="minorHAnsi" w:cstheme="minorBidi"/>
          <w:noProof/>
          <w:sz w:val="22"/>
          <w:szCs w:val="22"/>
        </w:rPr>
      </w:pPr>
      <w:hyperlink w:anchor="_Toc497422698" w:history="1">
        <w:r w:rsidRPr="00A0545E">
          <w:rPr>
            <w:rStyle w:val="Hypertextovodkaz"/>
            <w:rFonts w:eastAsiaTheme="majorEastAsia"/>
            <w:noProof/>
          </w:rPr>
          <w:t>1. Ustanovení o školním řádu</w:t>
        </w:r>
        <w:r>
          <w:rPr>
            <w:noProof/>
            <w:webHidden/>
          </w:rPr>
          <w:tab/>
        </w:r>
        <w:r>
          <w:rPr>
            <w:noProof/>
            <w:webHidden/>
          </w:rPr>
          <w:fldChar w:fldCharType="begin"/>
        </w:r>
        <w:r>
          <w:rPr>
            <w:noProof/>
            <w:webHidden/>
          </w:rPr>
          <w:instrText xml:space="preserve"> PAGEREF _Toc497422698 \h </w:instrText>
        </w:r>
        <w:r>
          <w:rPr>
            <w:noProof/>
            <w:webHidden/>
          </w:rPr>
        </w:r>
        <w:r>
          <w:rPr>
            <w:noProof/>
            <w:webHidden/>
          </w:rPr>
          <w:fldChar w:fldCharType="separate"/>
        </w:r>
        <w:r>
          <w:rPr>
            <w:noProof/>
            <w:webHidden/>
          </w:rPr>
          <w:t>3</w:t>
        </w:r>
        <w:r>
          <w:rPr>
            <w:noProof/>
            <w:webHidden/>
          </w:rPr>
          <w:fldChar w:fldCharType="end"/>
        </w:r>
      </w:hyperlink>
    </w:p>
    <w:p w:rsidR="00CE5EC4" w:rsidRDefault="00CE5EC4">
      <w:pPr>
        <w:pStyle w:val="Obsah2"/>
        <w:tabs>
          <w:tab w:val="right" w:leader="dot" w:pos="9062"/>
        </w:tabs>
        <w:rPr>
          <w:rFonts w:asciiTheme="minorHAnsi" w:eastAsiaTheme="minorEastAsia" w:hAnsiTheme="minorHAnsi" w:cstheme="minorBidi"/>
          <w:noProof/>
          <w:sz w:val="22"/>
          <w:szCs w:val="22"/>
        </w:rPr>
      </w:pPr>
      <w:hyperlink w:anchor="_Toc497422699" w:history="1">
        <w:r w:rsidRPr="00A0545E">
          <w:rPr>
            <w:rStyle w:val="Hypertextovodkaz"/>
            <w:rFonts w:eastAsiaTheme="majorEastAsia"/>
            <w:noProof/>
          </w:rPr>
          <w:t>2. Legislativní rámec</w:t>
        </w:r>
        <w:r>
          <w:rPr>
            <w:noProof/>
            <w:webHidden/>
          </w:rPr>
          <w:tab/>
        </w:r>
        <w:r>
          <w:rPr>
            <w:noProof/>
            <w:webHidden/>
          </w:rPr>
          <w:fldChar w:fldCharType="begin"/>
        </w:r>
        <w:r>
          <w:rPr>
            <w:noProof/>
            <w:webHidden/>
          </w:rPr>
          <w:instrText xml:space="preserve"> PAGEREF _Toc497422699 \h </w:instrText>
        </w:r>
        <w:r>
          <w:rPr>
            <w:noProof/>
            <w:webHidden/>
          </w:rPr>
        </w:r>
        <w:r>
          <w:rPr>
            <w:noProof/>
            <w:webHidden/>
          </w:rPr>
          <w:fldChar w:fldCharType="separate"/>
        </w:r>
        <w:r>
          <w:rPr>
            <w:noProof/>
            <w:webHidden/>
          </w:rPr>
          <w:t>3</w:t>
        </w:r>
        <w:r>
          <w:rPr>
            <w:noProof/>
            <w:webHidden/>
          </w:rPr>
          <w:fldChar w:fldCharType="end"/>
        </w:r>
      </w:hyperlink>
    </w:p>
    <w:p w:rsidR="00CE5EC4" w:rsidRDefault="00CE5EC4">
      <w:pPr>
        <w:pStyle w:val="Obsah2"/>
        <w:tabs>
          <w:tab w:val="right" w:leader="dot" w:pos="9062"/>
        </w:tabs>
        <w:rPr>
          <w:rFonts w:asciiTheme="minorHAnsi" w:eastAsiaTheme="minorEastAsia" w:hAnsiTheme="minorHAnsi" w:cstheme="minorBidi"/>
          <w:noProof/>
          <w:sz w:val="22"/>
          <w:szCs w:val="22"/>
        </w:rPr>
      </w:pPr>
      <w:hyperlink w:anchor="_Toc497422700" w:history="1">
        <w:r w:rsidRPr="00A0545E">
          <w:rPr>
            <w:rStyle w:val="Hypertextovodkaz"/>
            <w:rFonts w:eastAsiaTheme="majorEastAsia"/>
            <w:noProof/>
          </w:rPr>
          <w:t>3. Závaznost a účinnost</w:t>
        </w:r>
        <w:r>
          <w:rPr>
            <w:noProof/>
            <w:webHidden/>
          </w:rPr>
          <w:tab/>
        </w:r>
        <w:r>
          <w:rPr>
            <w:noProof/>
            <w:webHidden/>
          </w:rPr>
          <w:fldChar w:fldCharType="begin"/>
        </w:r>
        <w:r>
          <w:rPr>
            <w:noProof/>
            <w:webHidden/>
          </w:rPr>
          <w:instrText xml:space="preserve"> PAGEREF _Toc497422700 \h </w:instrText>
        </w:r>
        <w:r>
          <w:rPr>
            <w:noProof/>
            <w:webHidden/>
          </w:rPr>
        </w:r>
        <w:r>
          <w:rPr>
            <w:noProof/>
            <w:webHidden/>
          </w:rPr>
          <w:fldChar w:fldCharType="separate"/>
        </w:r>
        <w:r>
          <w:rPr>
            <w:noProof/>
            <w:webHidden/>
          </w:rPr>
          <w:t>3</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1" w:history="1">
        <w:r w:rsidRPr="00A0545E">
          <w:rPr>
            <w:rStyle w:val="Hypertextovodkaz"/>
            <w:rFonts w:eastAsiaTheme="majorEastAsia"/>
            <w:noProof/>
          </w:rPr>
          <w:t>II. PRÁVA A POVINNOSTI ŽÁKŮ</w:t>
        </w:r>
        <w:r>
          <w:rPr>
            <w:noProof/>
            <w:webHidden/>
          </w:rPr>
          <w:tab/>
        </w:r>
        <w:r>
          <w:rPr>
            <w:noProof/>
            <w:webHidden/>
          </w:rPr>
          <w:fldChar w:fldCharType="begin"/>
        </w:r>
        <w:r>
          <w:rPr>
            <w:noProof/>
            <w:webHidden/>
          </w:rPr>
          <w:instrText xml:space="preserve"> PAGEREF _Toc497422701 \h </w:instrText>
        </w:r>
        <w:r>
          <w:rPr>
            <w:noProof/>
            <w:webHidden/>
          </w:rPr>
        </w:r>
        <w:r>
          <w:rPr>
            <w:noProof/>
            <w:webHidden/>
          </w:rPr>
          <w:fldChar w:fldCharType="separate"/>
        </w:r>
        <w:r>
          <w:rPr>
            <w:noProof/>
            <w:webHidden/>
          </w:rPr>
          <w:t>4</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2" w:history="1">
        <w:r w:rsidRPr="00A0545E">
          <w:rPr>
            <w:rStyle w:val="Hypertextovodkaz"/>
            <w:rFonts w:eastAsiaTheme="majorEastAsia"/>
            <w:noProof/>
          </w:rPr>
          <w:t>III. REŽIM ČINNOSTI VE ŠKOLE</w:t>
        </w:r>
        <w:r>
          <w:rPr>
            <w:noProof/>
            <w:webHidden/>
          </w:rPr>
          <w:tab/>
        </w:r>
        <w:r>
          <w:rPr>
            <w:noProof/>
            <w:webHidden/>
          </w:rPr>
          <w:fldChar w:fldCharType="begin"/>
        </w:r>
        <w:r>
          <w:rPr>
            <w:noProof/>
            <w:webHidden/>
          </w:rPr>
          <w:instrText xml:space="preserve"> PAGEREF _Toc497422702 \h </w:instrText>
        </w:r>
        <w:r>
          <w:rPr>
            <w:noProof/>
            <w:webHidden/>
          </w:rPr>
        </w:r>
        <w:r>
          <w:rPr>
            <w:noProof/>
            <w:webHidden/>
          </w:rPr>
          <w:fldChar w:fldCharType="separate"/>
        </w:r>
        <w:r>
          <w:rPr>
            <w:noProof/>
            <w:webHidden/>
          </w:rPr>
          <w:t>7</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3" w:history="1">
        <w:r w:rsidRPr="00A0545E">
          <w:rPr>
            <w:rStyle w:val="Hypertextovodkaz"/>
            <w:rFonts w:eastAsiaTheme="majorEastAsia"/>
            <w:noProof/>
          </w:rPr>
          <w:t>IV. REŽIM PŘI AKCÍCH MIMO ŠKOLU</w:t>
        </w:r>
        <w:r>
          <w:rPr>
            <w:noProof/>
            <w:webHidden/>
          </w:rPr>
          <w:tab/>
        </w:r>
        <w:r>
          <w:rPr>
            <w:noProof/>
            <w:webHidden/>
          </w:rPr>
          <w:fldChar w:fldCharType="begin"/>
        </w:r>
        <w:r>
          <w:rPr>
            <w:noProof/>
            <w:webHidden/>
          </w:rPr>
          <w:instrText xml:space="preserve"> PAGEREF _Toc497422703 \h </w:instrText>
        </w:r>
        <w:r>
          <w:rPr>
            <w:noProof/>
            <w:webHidden/>
          </w:rPr>
        </w:r>
        <w:r>
          <w:rPr>
            <w:noProof/>
            <w:webHidden/>
          </w:rPr>
          <w:fldChar w:fldCharType="separate"/>
        </w:r>
        <w:r>
          <w:rPr>
            <w:noProof/>
            <w:webHidden/>
          </w:rPr>
          <w:t>9</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4" w:history="1">
        <w:r w:rsidRPr="00A0545E">
          <w:rPr>
            <w:rStyle w:val="Hypertextovodkaz"/>
            <w:rFonts w:eastAsiaTheme="majorEastAsia"/>
            <w:noProof/>
          </w:rPr>
          <w:t>V. DOCHÁZKA DO ŠKOLY</w:t>
        </w:r>
        <w:r>
          <w:rPr>
            <w:noProof/>
            <w:webHidden/>
          </w:rPr>
          <w:tab/>
        </w:r>
        <w:r>
          <w:rPr>
            <w:noProof/>
            <w:webHidden/>
          </w:rPr>
          <w:fldChar w:fldCharType="begin"/>
        </w:r>
        <w:r>
          <w:rPr>
            <w:noProof/>
            <w:webHidden/>
          </w:rPr>
          <w:instrText xml:space="preserve"> PAGEREF _Toc497422704 \h </w:instrText>
        </w:r>
        <w:r>
          <w:rPr>
            <w:noProof/>
            <w:webHidden/>
          </w:rPr>
        </w:r>
        <w:r>
          <w:rPr>
            <w:noProof/>
            <w:webHidden/>
          </w:rPr>
          <w:fldChar w:fldCharType="separate"/>
        </w:r>
        <w:r>
          <w:rPr>
            <w:noProof/>
            <w:webHidden/>
          </w:rPr>
          <w:t>11</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5" w:history="1">
        <w:r w:rsidRPr="00A0545E">
          <w:rPr>
            <w:rStyle w:val="Hypertextovodkaz"/>
            <w:rFonts w:eastAsiaTheme="majorEastAsia"/>
            <w:noProof/>
          </w:rPr>
          <w:t>VI. ZÁKONNÍ ZÁSTUPCI ŽÁKŮ</w:t>
        </w:r>
        <w:r>
          <w:rPr>
            <w:noProof/>
            <w:webHidden/>
          </w:rPr>
          <w:tab/>
        </w:r>
        <w:r>
          <w:rPr>
            <w:noProof/>
            <w:webHidden/>
          </w:rPr>
          <w:fldChar w:fldCharType="begin"/>
        </w:r>
        <w:r>
          <w:rPr>
            <w:noProof/>
            <w:webHidden/>
          </w:rPr>
          <w:instrText xml:space="preserve"> PAGEREF _Toc497422705 \h </w:instrText>
        </w:r>
        <w:r>
          <w:rPr>
            <w:noProof/>
            <w:webHidden/>
          </w:rPr>
        </w:r>
        <w:r>
          <w:rPr>
            <w:noProof/>
            <w:webHidden/>
          </w:rPr>
          <w:fldChar w:fldCharType="separate"/>
        </w:r>
        <w:r>
          <w:rPr>
            <w:noProof/>
            <w:webHidden/>
          </w:rPr>
          <w:t>12</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6" w:history="1">
        <w:r w:rsidRPr="00A0545E">
          <w:rPr>
            <w:rStyle w:val="Hypertextovodkaz"/>
            <w:rFonts w:eastAsiaTheme="majorEastAsia"/>
            <w:noProof/>
          </w:rPr>
          <w:t>VII. ZAMĚSTNANCI</w:t>
        </w:r>
        <w:r>
          <w:rPr>
            <w:noProof/>
            <w:webHidden/>
          </w:rPr>
          <w:tab/>
        </w:r>
        <w:r>
          <w:rPr>
            <w:noProof/>
            <w:webHidden/>
          </w:rPr>
          <w:fldChar w:fldCharType="begin"/>
        </w:r>
        <w:r>
          <w:rPr>
            <w:noProof/>
            <w:webHidden/>
          </w:rPr>
          <w:instrText xml:space="preserve"> PAGEREF _Toc497422706 \h </w:instrText>
        </w:r>
        <w:r>
          <w:rPr>
            <w:noProof/>
            <w:webHidden/>
          </w:rPr>
        </w:r>
        <w:r>
          <w:rPr>
            <w:noProof/>
            <w:webHidden/>
          </w:rPr>
          <w:fldChar w:fldCharType="separate"/>
        </w:r>
        <w:r>
          <w:rPr>
            <w:noProof/>
            <w:webHidden/>
          </w:rPr>
          <w:t>13</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7" w:history="1">
        <w:r w:rsidRPr="00A0545E">
          <w:rPr>
            <w:rStyle w:val="Hypertextovodkaz"/>
            <w:rFonts w:eastAsiaTheme="majorEastAsia"/>
            <w:noProof/>
          </w:rPr>
          <w:t>VIII. ZAJIŠTĚNÍ BEZPEČNOSTI A OCHRANY ZDRAVÍ DĚTÍ, OCHRANA DĚTÍ PŘED SOCIÁLNĚ PATOLOGICKÝMI JEVY A PŘED PROJEVY DISKRIMINACE, NEPŘÁTELSTVÍ NEBO NÁSILÍ</w:t>
        </w:r>
        <w:r>
          <w:rPr>
            <w:noProof/>
            <w:webHidden/>
          </w:rPr>
          <w:tab/>
        </w:r>
        <w:r>
          <w:rPr>
            <w:noProof/>
            <w:webHidden/>
          </w:rPr>
          <w:fldChar w:fldCharType="begin"/>
        </w:r>
        <w:r>
          <w:rPr>
            <w:noProof/>
            <w:webHidden/>
          </w:rPr>
          <w:instrText xml:space="preserve"> PAGEREF _Toc497422707 \h </w:instrText>
        </w:r>
        <w:r>
          <w:rPr>
            <w:noProof/>
            <w:webHidden/>
          </w:rPr>
        </w:r>
        <w:r>
          <w:rPr>
            <w:noProof/>
            <w:webHidden/>
          </w:rPr>
          <w:fldChar w:fldCharType="separate"/>
        </w:r>
        <w:r>
          <w:rPr>
            <w:noProof/>
            <w:webHidden/>
          </w:rPr>
          <w:t>15</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8" w:history="1">
        <w:r w:rsidRPr="00A0545E">
          <w:rPr>
            <w:rStyle w:val="Hypertextovodkaz"/>
            <w:rFonts w:eastAsiaTheme="majorEastAsia"/>
            <w:noProof/>
          </w:rPr>
          <w:t>IX. EVIDENCE ÚRAZŮ:</w:t>
        </w:r>
        <w:r>
          <w:rPr>
            <w:noProof/>
            <w:webHidden/>
          </w:rPr>
          <w:tab/>
        </w:r>
        <w:r>
          <w:rPr>
            <w:noProof/>
            <w:webHidden/>
          </w:rPr>
          <w:fldChar w:fldCharType="begin"/>
        </w:r>
        <w:r>
          <w:rPr>
            <w:noProof/>
            <w:webHidden/>
          </w:rPr>
          <w:instrText xml:space="preserve"> PAGEREF _Toc497422708 \h </w:instrText>
        </w:r>
        <w:r>
          <w:rPr>
            <w:noProof/>
            <w:webHidden/>
          </w:rPr>
        </w:r>
        <w:r>
          <w:rPr>
            <w:noProof/>
            <w:webHidden/>
          </w:rPr>
          <w:fldChar w:fldCharType="separate"/>
        </w:r>
        <w:r>
          <w:rPr>
            <w:noProof/>
            <w:webHidden/>
          </w:rPr>
          <w:t>17</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09" w:history="1">
        <w:r w:rsidRPr="00A0545E">
          <w:rPr>
            <w:rStyle w:val="Hypertextovodkaz"/>
            <w:rFonts w:eastAsiaTheme="majorEastAsia"/>
            <w:noProof/>
          </w:rPr>
          <w:t>X. ZACHÁZENÍ S MAJETKEM ŠKOLY ZE STRANY ŽÁKŮ</w:t>
        </w:r>
        <w:r>
          <w:rPr>
            <w:noProof/>
            <w:webHidden/>
          </w:rPr>
          <w:tab/>
        </w:r>
        <w:r>
          <w:rPr>
            <w:noProof/>
            <w:webHidden/>
          </w:rPr>
          <w:fldChar w:fldCharType="begin"/>
        </w:r>
        <w:r>
          <w:rPr>
            <w:noProof/>
            <w:webHidden/>
          </w:rPr>
          <w:instrText xml:space="preserve"> PAGEREF _Toc497422709 \h </w:instrText>
        </w:r>
        <w:r>
          <w:rPr>
            <w:noProof/>
            <w:webHidden/>
          </w:rPr>
        </w:r>
        <w:r>
          <w:rPr>
            <w:noProof/>
            <w:webHidden/>
          </w:rPr>
          <w:fldChar w:fldCharType="separate"/>
        </w:r>
        <w:r>
          <w:rPr>
            <w:noProof/>
            <w:webHidden/>
          </w:rPr>
          <w:t>19</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10" w:history="1">
        <w:r w:rsidRPr="00A0545E">
          <w:rPr>
            <w:rStyle w:val="Hypertextovodkaz"/>
            <w:rFonts w:eastAsiaTheme="majorEastAsia"/>
            <w:noProof/>
          </w:rPr>
          <w:t>XI. PRAVIDLA PRO HODNOCENÍ VÝSLEDKŮ VZDĚLÁVÁNÍ ŽÁKŮ</w:t>
        </w:r>
        <w:r>
          <w:rPr>
            <w:noProof/>
            <w:webHidden/>
          </w:rPr>
          <w:tab/>
        </w:r>
        <w:r>
          <w:rPr>
            <w:noProof/>
            <w:webHidden/>
          </w:rPr>
          <w:fldChar w:fldCharType="begin"/>
        </w:r>
        <w:r>
          <w:rPr>
            <w:noProof/>
            <w:webHidden/>
          </w:rPr>
          <w:instrText xml:space="preserve"> PAGEREF _Toc497422710 \h </w:instrText>
        </w:r>
        <w:r>
          <w:rPr>
            <w:noProof/>
            <w:webHidden/>
          </w:rPr>
        </w:r>
        <w:r>
          <w:rPr>
            <w:noProof/>
            <w:webHidden/>
          </w:rPr>
          <w:fldChar w:fldCharType="separate"/>
        </w:r>
        <w:r>
          <w:rPr>
            <w:noProof/>
            <w:webHidden/>
          </w:rPr>
          <w:t>20</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11" w:history="1">
        <w:r w:rsidRPr="00A0545E">
          <w:rPr>
            <w:rStyle w:val="Hypertextovodkaz"/>
            <w:rFonts w:eastAsiaTheme="majorEastAsia"/>
            <w:noProof/>
          </w:rPr>
          <w:t>XII. ŠKOLNÍ STRAVOVÁNÍ</w:t>
        </w:r>
        <w:r>
          <w:rPr>
            <w:noProof/>
            <w:webHidden/>
          </w:rPr>
          <w:tab/>
        </w:r>
        <w:r>
          <w:rPr>
            <w:noProof/>
            <w:webHidden/>
          </w:rPr>
          <w:fldChar w:fldCharType="begin"/>
        </w:r>
        <w:r>
          <w:rPr>
            <w:noProof/>
            <w:webHidden/>
          </w:rPr>
          <w:instrText xml:space="preserve"> PAGEREF _Toc497422711 \h </w:instrText>
        </w:r>
        <w:r>
          <w:rPr>
            <w:noProof/>
            <w:webHidden/>
          </w:rPr>
        </w:r>
        <w:r>
          <w:rPr>
            <w:noProof/>
            <w:webHidden/>
          </w:rPr>
          <w:fldChar w:fldCharType="separate"/>
        </w:r>
        <w:r>
          <w:rPr>
            <w:noProof/>
            <w:webHidden/>
          </w:rPr>
          <w:t>20</w:t>
        </w:r>
        <w:r>
          <w:rPr>
            <w:noProof/>
            <w:webHidden/>
          </w:rPr>
          <w:fldChar w:fldCharType="end"/>
        </w:r>
      </w:hyperlink>
    </w:p>
    <w:p w:rsidR="00CE5EC4" w:rsidRDefault="00CE5EC4">
      <w:pPr>
        <w:pStyle w:val="Obsah1"/>
        <w:tabs>
          <w:tab w:val="right" w:leader="dot" w:pos="9062"/>
        </w:tabs>
        <w:rPr>
          <w:rFonts w:asciiTheme="minorHAnsi" w:eastAsiaTheme="minorEastAsia" w:hAnsiTheme="minorHAnsi" w:cstheme="minorBidi"/>
          <w:noProof/>
          <w:sz w:val="22"/>
          <w:szCs w:val="22"/>
        </w:rPr>
      </w:pPr>
      <w:hyperlink w:anchor="_Toc497422712" w:history="1">
        <w:r w:rsidRPr="00A0545E">
          <w:rPr>
            <w:rStyle w:val="Hypertextovodkaz"/>
            <w:rFonts w:eastAsiaTheme="majorEastAsia"/>
            <w:noProof/>
          </w:rPr>
          <w:t>XI. ZÁVĚREČNÁ USTANOVENÍ</w:t>
        </w:r>
        <w:r>
          <w:rPr>
            <w:noProof/>
            <w:webHidden/>
          </w:rPr>
          <w:tab/>
        </w:r>
        <w:r>
          <w:rPr>
            <w:noProof/>
            <w:webHidden/>
          </w:rPr>
          <w:fldChar w:fldCharType="begin"/>
        </w:r>
        <w:r>
          <w:rPr>
            <w:noProof/>
            <w:webHidden/>
          </w:rPr>
          <w:instrText xml:space="preserve"> PAGEREF _Toc497422712 \h </w:instrText>
        </w:r>
        <w:r>
          <w:rPr>
            <w:noProof/>
            <w:webHidden/>
          </w:rPr>
        </w:r>
        <w:r>
          <w:rPr>
            <w:noProof/>
            <w:webHidden/>
          </w:rPr>
          <w:fldChar w:fldCharType="separate"/>
        </w:r>
        <w:r>
          <w:rPr>
            <w:noProof/>
            <w:webHidden/>
          </w:rPr>
          <w:t>21</w:t>
        </w:r>
        <w:r>
          <w:rPr>
            <w:noProof/>
            <w:webHidden/>
          </w:rPr>
          <w:fldChar w:fldCharType="end"/>
        </w:r>
      </w:hyperlink>
    </w:p>
    <w:p w:rsidR="00537AA7" w:rsidRDefault="00CE5EC4" w:rsidP="00327576">
      <w:pPr>
        <w:autoSpaceDE w:val="0"/>
        <w:autoSpaceDN w:val="0"/>
        <w:adjustRightInd w:val="0"/>
        <w:jc w:val="both"/>
        <w:rPr>
          <w:b/>
          <w:bCs/>
          <w:sz w:val="28"/>
          <w:szCs w:val="28"/>
        </w:rPr>
      </w:pPr>
      <w:r>
        <w:rPr>
          <w:b/>
          <w:bCs/>
          <w:sz w:val="28"/>
          <w:szCs w:val="28"/>
        </w:rPr>
        <w:fldChar w:fldCharType="end"/>
      </w: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37AA7" w:rsidRDefault="00537AA7" w:rsidP="00327576">
      <w:pPr>
        <w:autoSpaceDE w:val="0"/>
        <w:autoSpaceDN w:val="0"/>
        <w:adjustRightInd w:val="0"/>
        <w:jc w:val="both"/>
        <w:rPr>
          <w:b/>
          <w:bCs/>
          <w:sz w:val="28"/>
          <w:szCs w:val="28"/>
        </w:rPr>
      </w:pPr>
    </w:p>
    <w:p w:rsidR="0057074E" w:rsidRDefault="0057074E" w:rsidP="00537AA7">
      <w:pPr>
        <w:pStyle w:val="Pre1"/>
      </w:pPr>
      <w:bookmarkStart w:id="2" w:name="_Toc497422697"/>
      <w:r w:rsidRPr="0057074E">
        <w:lastRenderedPageBreak/>
        <w:t>I. ÚVODNÍ USTANOVENÍ</w:t>
      </w:r>
      <w:bookmarkEnd w:id="2"/>
    </w:p>
    <w:p w:rsidR="00537AA7" w:rsidRDefault="00537AA7" w:rsidP="00537AA7">
      <w:pPr>
        <w:pStyle w:val="Pre1"/>
      </w:pPr>
    </w:p>
    <w:p w:rsidR="003B5B2B" w:rsidRPr="0057074E" w:rsidRDefault="003B5B2B" w:rsidP="00537AA7">
      <w:pPr>
        <w:pStyle w:val="Pre1"/>
      </w:pPr>
    </w:p>
    <w:p w:rsidR="0057074E" w:rsidRDefault="0057074E" w:rsidP="00537AA7">
      <w:pPr>
        <w:pStyle w:val="Pre2"/>
      </w:pPr>
      <w:bookmarkStart w:id="3" w:name="_Toc497422698"/>
      <w:r w:rsidRPr="0057074E">
        <w:t xml:space="preserve">1. </w:t>
      </w:r>
      <w:r w:rsidR="00537AA7">
        <w:t>U</w:t>
      </w:r>
      <w:r w:rsidRPr="0057074E">
        <w:t>stanovení o školním řádu</w:t>
      </w:r>
      <w:bookmarkEnd w:id="3"/>
    </w:p>
    <w:p w:rsidR="00537AA7" w:rsidRPr="0057074E" w:rsidRDefault="00537AA7" w:rsidP="00537AA7">
      <w:pPr>
        <w:pStyle w:val="Pre2"/>
      </w:pPr>
    </w:p>
    <w:p w:rsidR="0057074E" w:rsidRPr="00537AA7" w:rsidRDefault="0057074E" w:rsidP="00537AA7">
      <w:pPr>
        <w:pStyle w:val="Pre3"/>
        <w:rPr>
          <w:szCs w:val="24"/>
        </w:rPr>
      </w:pPr>
      <w:r w:rsidRPr="00537AA7">
        <w:rPr>
          <w:szCs w:val="24"/>
        </w:rPr>
        <w:t>Školní řád je základní normou organizace. Stanovuje práva, povinnosti a podrobnosti o pravidlech vzájemných vztahů žáků, zaměstnanců a zákonných zástupců žáků v souladu s platnými legislativními předpisy. Upravuje a vymezuje provoz a vnitřní režim organizace, podmínky k zajištění bezpečnosti a</w:t>
      </w:r>
      <w:r w:rsidR="00537AA7" w:rsidRPr="00537AA7">
        <w:rPr>
          <w:szCs w:val="24"/>
        </w:rPr>
        <w:t xml:space="preserve"> </w:t>
      </w:r>
      <w:r w:rsidRPr="00537AA7">
        <w:rPr>
          <w:szCs w:val="24"/>
        </w:rPr>
        <w:t>ochrany zdraví a podmínky zacházení s majetkem. Obsahuje pravidla pro hodnocení výsledků vzdělávání žáků.</w:t>
      </w:r>
    </w:p>
    <w:p w:rsidR="0057074E" w:rsidRPr="00537AA7" w:rsidRDefault="0057074E" w:rsidP="0057074E">
      <w:pPr>
        <w:autoSpaceDE w:val="0"/>
        <w:autoSpaceDN w:val="0"/>
        <w:adjustRightInd w:val="0"/>
        <w:jc w:val="both"/>
      </w:pPr>
    </w:p>
    <w:p w:rsidR="0057074E" w:rsidRDefault="00537AA7" w:rsidP="00537AA7">
      <w:pPr>
        <w:pStyle w:val="Pre2"/>
      </w:pPr>
      <w:bookmarkStart w:id="4" w:name="_Toc497422699"/>
      <w:r>
        <w:t>2. L</w:t>
      </w:r>
      <w:r w:rsidR="0057074E" w:rsidRPr="00537AA7">
        <w:t>egislativní rámec</w:t>
      </w:r>
      <w:bookmarkEnd w:id="4"/>
    </w:p>
    <w:p w:rsidR="00537AA7" w:rsidRPr="00537AA7" w:rsidRDefault="00537AA7" w:rsidP="0057074E">
      <w:pPr>
        <w:autoSpaceDE w:val="0"/>
        <w:autoSpaceDN w:val="0"/>
        <w:adjustRightInd w:val="0"/>
        <w:jc w:val="both"/>
        <w:rPr>
          <w:b/>
          <w:bCs/>
        </w:rPr>
      </w:pPr>
    </w:p>
    <w:p w:rsidR="0057074E" w:rsidRPr="00537AA7" w:rsidRDefault="0057074E" w:rsidP="00537AA7">
      <w:pPr>
        <w:pStyle w:val="Pre3"/>
      </w:pPr>
      <w:r w:rsidRPr="00537AA7">
        <w:t>Všechna ustanovení školního řádu vycházejí z platné legislativy, především ze Zákona č. 561/ 2004 Sb., (školského zákona), Vyhlášky MŠMT ČR č.48/2005 Sb., o základním vzdělávání a některých náležitostech plnění povinné školní docházky, v platném znění, Zákona č. 258/2000 Sb., o ochraně veřejného zdraví, Vyhlášky 410/2005 Sb., o hygienických požadavcích na prostory a provoz zařízení pro výchovu a vzdělávání dětí a mladistvých, v platném znění, dále ze Zákoníku práce a Pracovního řádu pro zaměstnance škol a školských zařízení.</w:t>
      </w:r>
    </w:p>
    <w:p w:rsidR="00B077E7" w:rsidRPr="00537AA7" w:rsidRDefault="00B077E7" w:rsidP="0057074E">
      <w:pPr>
        <w:autoSpaceDE w:val="0"/>
        <w:autoSpaceDN w:val="0"/>
        <w:adjustRightInd w:val="0"/>
        <w:jc w:val="both"/>
      </w:pPr>
    </w:p>
    <w:p w:rsidR="0057074E" w:rsidRDefault="00537AA7" w:rsidP="00537AA7">
      <w:pPr>
        <w:pStyle w:val="Pre2"/>
      </w:pPr>
      <w:bookmarkStart w:id="5" w:name="_Toc497422700"/>
      <w:r>
        <w:t>3. Z</w:t>
      </w:r>
      <w:r w:rsidR="0057074E" w:rsidRPr="00537AA7">
        <w:t>ávaznost a účinnost</w:t>
      </w:r>
      <w:bookmarkEnd w:id="5"/>
    </w:p>
    <w:p w:rsidR="00537AA7" w:rsidRPr="00537AA7" w:rsidRDefault="00537AA7" w:rsidP="0057074E">
      <w:pPr>
        <w:autoSpaceDE w:val="0"/>
        <w:autoSpaceDN w:val="0"/>
        <w:adjustRightInd w:val="0"/>
        <w:jc w:val="both"/>
        <w:rPr>
          <w:b/>
          <w:bCs/>
        </w:rPr>
      </w:pPr>
    </w:p>
    <w:p w:rsidR="0057074E" w:rsidRPr="00537AA7" w:rsidRDefault="0057074E" w:rsidP="00537AA7">
      <w:pPr>
        <w:pStyle w:val="Pre3"/>
      </w:pPr>
      <w:r w:rsidRPr="00537AA7">
        <w:t>Tento školní řád je závazný pro všechny žáky, zaměstnance a zákonné zástupce žáků. Vychází z předpokladu, že všichni si školu zvolili dobrovolně (i žáci a jejich zákonní zástupci na základě svobodné volby školy), a proto předpokládá svobodné využívání práv, ale stejně tak plnění povinností. Tento školní řád nabývá účinnosti dne 1. září 201</w:t>
      </w:r>
      <w:r w:rsidR="006B6DBF" w:rsidRPr="00537AA7">
        <w:t>7</w:t>
      </w:r>
      <w:r w:rsidRPr="00537AA7">
        <w:t>.</w:t>
      </w:r>
    </w:p>
    <w:p w:rsidR="0057074E" w:rsidRPr="00537AA7" w:rsidRDefault="0057074E" w:rsidP="0057074E">
      <w:pPr>
        <w:autoSpaceDE w:val="0"/>
        <w:autoSpaceDN w:val="0"/>
        <w:adjustRightInd w:val="0"/>
        <w:jc w:val="both"/>
      </w:pPr>
    </w:p>
    <w:p w:rsidR="0057074E" w:rsidRDefault="0057074E"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37AA7" w:rsidRDefault="00537AA7" w:rsidP="0057074E">
      <w:pPr>
        <w:autoSpaceDE w:val="0"/>
        <w:autoSpaceDN w:val="0"/>
        <w:adjustRightInd w:val="0"/>
        <w:jc w:val="both"/>
        <w:rPr>
          <w:b/>
          <w:bCs/>
        </w:rPr>
      </w:pPr>
    </w:p>
    <w:p w:rsidR="0057074E" w:rsidRDefault="0057074E" w:rsidP="00537AA7">
      <w:pPr>
        <w:pStyle w:val="Pre1"/>
      </w:pPr>
      <w:bookmarkStart w:id="6" w:name="_Toc497422701"/>
      <w:r w:rsidRPr="00537AA7">
        <w:lastRenderedPageBreak/>
        <w:t xml:space="preserve">II. </w:t>
      </w:r>
      <w:r w:rsidR="002E1B59" w:rsidRPr="00537AA7">
        <w:t>PRÁVA A POVINNOSTI ŽÁKŮ</w:t>
      </w:r>
      <w:bookmarkEnd w:id="6"/>
    </w:p>
    <w:p w:rsidR="00537AA7" w:rsidRDefault="00537AA7" w:rsidP="00537AA7">
      <w:pPr>
        <w:pStyle w:val="Pre1"/>
      </w:pPr>
    </w:p>
    <w:p w:rsidR="003B5B2B" w:rsidRPr="00537AA7" w:rsidRDefault="003B5B2B" w:rsidP="00537AA7">
      <w:pPr>
        <w:pStyle w:val="Pre1"/>
      </w:pPr>
    </w:p>
    <w:p w:rsidR="0057074E" w:rsidRDefault="00B824FA" w:rsidP="00B824FA">
      <w:pPr>
        <w:pStyle w:val="Pre3"/>
        <w:ind w:firstLine="0"/>
      </w:pPr>
      <w:r>
        <w:t xml:space="preserve">1. </w:t>
      </w:r>
      <w:r w:rsidR="00537AA7">
        <w:t>V</w:t>
      </w:r>
      <w:r w:rsidR="0057074E" w:rsidRPr="00537AA7">
        <w:t>ýchozí zásada</w:t>
      </w:r>
    </w:p>
    <w:p w:rsidR="0057074E" w:rsidRPr="00537AA7" w:rsidRDefault="0057074E" w:rsidP="00537AA7">
      <w:pPr>
        <w:pStyle w:val="Pre3"/>
      </w:pPr>
      <w:r w:rsidRPr="00537AA7">
        <w:t>Systém práv a povinností vychází z toho, že každý žák je svobodnou bytostí. Znamená to vyvážený stav mezi právy a povinnostmi, svobodné rozhodování se v rámci svých práv, ale zároveň plnění povinností a ohled na spolužáky a dospělé pracovníky. Platí zásada: „Moje svobodné jednání nesmí porušovat práva jiných a stanovená pravidla školy.“ Každý žák je zodpovědný za své chování a studijní výsledky.</w:t>
      </w:r>
    </w:p>
    <w:p w:rsidR="0057074E" w:rsidRPr="00537AA7" w:rsidRDefault="0057074E" w:rsidP="0057074E">
      <w:pPr>
        <w:autoSpaceDE w:val="0"/>
        <w:autoSpaceDN w:val="0"/>
        <w:adjustRightInd w:val="0"/>
        <w:jc w:val="both"/>
      </w:pPr>
    </w:p>
    <w:p w:rsidR="0057074E" w:rsidRPr="00537AA7" w:rsidRDefault="00B824FA" w:rsidP="000A28BC">
      <w:pPr>
        <w:pStyle w:val="Pre3"/>
        <w:ind w:firstLine="0"/>
      </w:pPr>
      <w:r>
        <w:t xml:space="preserve">2. </w:t>
      </w:r>
      <w:r w:rsidR="006B6DBF" w:rsidRPr="00537AA7">
        <w:t>Ž</w:t>
      </w:r>
      <w:r w:rsidR="0057074E" w:rsidRPr="00537AA7">
        <w:t>ák má právo:</w:t>
      </w:r>
    </w:p>
    <w:p w:rsidR="0057074E" w:rsidRPr="00537AA7" w:rsidRDefault="0057074E" w:rsidP="000A28BC">
      <w:pPr>
        <w:pStyle w:val="Odstavecseseznamem"/>
        <w:numPr>
          <w:ilvl w:val="0"/>
          <w:numId w:val="1"/>
        </w:numPr>
        <w:autoSpaceDE w:val="0"/>
        <w:autoSpaceDN w:val="0"/>
        <w:adjustRightInd w:val="0"/>
        <w:spacing w:line="360" w:lineRule="auto"/>
        <w:jc w:val="both"/>
      </w:pPr>
      <w:r w:rsidRPr="00537AA7">
        <w:t xml:space="preserve">na vzdělávání a školské služby podle školského zákona </w:t>
      </w:r>
    </w:p>
    <w:p w:rsidR="0057074E" w:rsidRPr="00537AA7" w:rsidRDefault="0057074E" w:rsidP="000A28BC">
      <w:pPr>
        <w:pStyle w:val="Odstavecseseznamem"/>
        <w:numPr>
          <w:ilvl w:val="0"/>
          <w:numId w:val="2"/>
        </w:numPr>
        <w:autoSpaceDE w:val="0"/>
        <w:autoSpaceDN w:val="0"/>
        <w:adjustRightInd w:val="0"/>
        <w:spacing w:line="360" w:lineRule="auto"/>
        <w:jc w:val="both"/>
      </w:pPr>
      <w:r w:rsidRPr="00537AA7">
        <w:t>na odpočinek a volný čas</w:t>
      </w:r>
    </w:p>
    <w:p w:rsidR="000A28BC" w:rsidRDefault="0057074E" w:rsidP="000A28BC">
      <w:pPr>
        <w:pStyle w:val="Odstavecseseznamem"/>
        <w:numPr>
          <w:ilvl w:val="0"/>
          <w:numId w:val="3"/>
        </w:numPr>
        <w:autoSpaceDE w:val="0"/>
        <w:autoSpaceDN w:val="0"/>
        <w:adjustRightInd w:val="0"/>
        <w:spacing w:line="360" w:lineRule="auto"/>
        <w:jc w:val="both"/>
      </w:pPr>
      <w:r w:rsidRPr="00537AA7">
        <w:t>na zabezpečení přístupu k informacím, zejména takovým, které podporují jeho duchovní, morální a sociální rozvoj; má právo na ochranu před informacemi, které škodí jeho pozitivnímu vývoji a nevhodně ovlivňují jeho morálku</w:t>
      </w:r>
    </w:p>
    <w:p w:rsidR="000A28BC" w:rsidRDefault="0057074E" w:rsidP="000A28BC">
      <w:pPr>
        <w:pStyle w:val="Odstavecseseznamem"/>
        <w:numPr>
          <w:ilvl w:val="0"/>
          <w:numId w:val="3"/>
        </w:numPr>
        <w:autoSpaceDE w:val="0"/>
        <w:autoSpaceDN w:val="0"/>
        <w:adjustRightInd w:val="0"/>
        <w:spacing w:line="360" w:lineRule="auto"/>
        <w:jc w:val="both"/>
      </w:pPr>
      <w:r w:rsidRPr="00537AA7">
        <w:t>být informován o průběh</w:t>
      </w:r>
      <w:r w:rsidR="000A28BC">
        <w:t xml:space="preserve">u a výsledcích svého vzdělávání </w:t>
      </w:r>
      <w:r w:rsidRPr="00537AA7">
        <w:t>a vyjádření vlastního názoru ve všech věcech, které se ho týkají; svůj názor musí vyjadřovat přiměřenou formou, která neodporuje zásadám slušnosti</w:t>
      </w:r>
      <w:r w:rsidR="000A28BC">
        <w:t xml:space="preserve"> </w:t>
      </w:r>
      <w:r w:rsidRPr="00537AA7">
        <w:t>a dobrého občanského soužití; má právo sdělit svůj názor všem zaměstnancům školy</w:t>
      </w:r>
    </w:p>
    <w:p w:rsidR="000A28BC" w:rsidRDefault="006B6DBF" w:rsidP="000A28BC">
      <w:pPr>
        <w:pStyle w:val="Odstavecseseznamem"/>
        <w:numPr>
          <w:ilvl w:val="0"/>
          <w:numId w:val="3"/>
        </w:numPr>
        <w:autoSpaceDE w:val="0"/>
        <w:autoSpaceDN w:val="0"/>
        <w:adjustRightInd w:val="0"/>
        <w:spacing w:line="360" w:lineRule="auto"/>
        <w:jc w:val="both"/>
      </w:pPr>
      <w:r w:rsidRPr="00537AA7">
        <w:t>využívat služby – školního psychologa, metodika prevence, logopeda</w:t>
      </w:r>
    </w:p>
    <w:p w:rsidR="000A28BC" w:rsidRDefault="0057074E" w:rsidP="000A28BC">
      <w:pPr>
        <w:pStyle w:val="Odstavecseseznamem"/>
        <w:numPr>
          <w:ilvl w:val="0"/>
          <w:numId w:val="3"/>
        </w:numPr>
        <w:autoSpaceDE w:val="0"/>
        <w:autoSpaceDN w:val="0"/>
        <w:adjustRightInd w:val="0"/>
        <w:spacing w:line="360" w:lineRule="auto"/>
        <w:jc w:val="both"/>
      </w:pPr>
      <w:r w:rsidRPr="00537AA7">
        <w:t>na ochranu před fyzickým nebo psychickým násilím, nedbalým zacházením, před sociálně patologickými jevy, před kontakty s narkotiky a psychotropními látkami</w:t>
      </w:r>
    </w:p>
    <w:p w:rsidR="000A28BC" w:rsidRDefault="0057074E" w:rsidP="000A28BC">
      <w:pPr>
        <w:pStyle w:val="Odstavecseseznamem"/>
        <w:numPr>
          <w:ilvl w:val="0"/>
          <w:numId w:val="3"/>
        </w:numPr>
        <w:autoSpaceDE w:val="0"/>
        <w:autoSpaceDN w:val="0"/>
        <w:adjustRightInd w:val="0"/>
        <w:spacing w:line="360" w:lineRule="auto"/>
        <w:jc w:val="both"/>
      </w:pPr>
      <w:r w:rsidRPr="00537AA7">
        <w:t>na poskytnutí pomoci v případě, že se ocitne v</w:t>
      </w:r>
      <w:r w:rsidR="000A28BC">
        <w:t> </w:t>
      </w:r>
      <w:r w:rsidRPr="00537AA7">
        <w:t>nesnázích</w:t>
      </w:r>
    </w:p>
    <w:p w:rsidR="000A28BC" w:rsidRDefault="0057074E" w:rsidP="000A28BC">
      <w:pPr>
        <w:pStyle w:val="Odstavecseseznamem"/>
        <w:numPr>
          <w:ilvl w:val="0"/>
          <w:numId w:val="3"/>
        </w:numPr>
        <w:autoSpaceDE w:val="0"/>
        <w:autoSpaceDN w:val="0"/>
        <w:adjustRightInd w:val="0"/>
        <w:spacing w:line="360" w:lineRule="auto"/>
        <w:jc w:val="both"/>
      </w:pPr>
      <w:r w:rsidRPr="00537AA7">
        <w:t>na život a práci ve zdravém prostředí</w:t>
      </w:r>
    </w:p>
    <w:p w:rsidR="000A28BC" w:rsidRDefault="0057074E" w:rsidP="000A28BC">
      <w:pPr>
        <w:pStyle w:val="Odstavecseseznamem"/>
        <w:numPr>
          <w:ilvl w:val="0"/>
          <w:numId w:val="3"/>
        </w:numPr>
        <w:autoSpaceDE w:val="0"/>
        <w:autoSpaceDN w:val="0"/>
        <w:adjustRightInd w:val="0"/>
        <w:spacing w:line="360" w:lineRule="auto"/>
        <w:jc w:val="both"/>
      </w:pPr>
      <w:r w:rsidRPr="00537AA7">
        <w:t>na zvláštní péči v odůvodněných případech (zdravotní postižení, onemocnění)</w:t>
      </w:r>
    </w:p>
    <w:p w:rsidR="000A28BC" w:rsidRDefault="0057074E" w:rsidP="000A28BC">
      <w:pPr>
        <w:pStyle w:val="Odstavecseseznamem"/>
        <w:numPr>
          <w:ilvl w:val="0"/>
          <w:numId w:val="3"/>
        </w:numPr>
        <w:autoSpaceDE w:val="0"/>
        <w:autoSpaceDN w:val="0"/>
        <w:adjustRightInd w:val="0"/>
        <w:spacing w:line="360" w:lineRule="auto"/>
        <w:jc w:val="both"/>
      </w:pPr>
      <w:r w:rsidRPr="00537AA7">
        <w:t>na informace a poradenskou pomoc školy v záležitostech týkajících se vzdělávání</w:t>
      </w:r>
    </w:p>
    <w:p w:rsidR="006B6DBF" w:rsidRPr="00537AA7" w:rsidRDefault="006B6DBF" w:rsidP="000A28BC">
      <w:pPr>
        <w:pStyle w:val="Odstavecseseznamem"/>
        <w:numPr>
          <w:ilvl w:val="0"/>
          <w:numId w:val="3"/>
        </w:numPr>
        <w:autoSpaceDE w:val="0"/>
        <w:autoSpaceDN w:val="0"/>
        <w:adjustRightInd w:val="0"/>
        <w:spacing w:line="360" w:lineRule="auto"/>
        <w:jc w:val="both"/>
      </w:pPr>
      <w:r w:rsidRPr="00537AA7">
        <w:t>využívat službu školní družiny za předpokladu dodržování Vnitřního řádu ŠD</w:t>
      </w:r>
    </w:p>
    <w:p w:rsidR="0057074E" w:rsidRDefault="0057074E" w:rsidP="0057074E">
      <w:pPr>
        <w:autoSpaceDE w:val="0"/>
        <w:autoSpaceDN w:val="0"/>
        <w:adjustRightInd w:val="0"/>
        <w:jc w:val="both"/>
      </w:pPr>
    </w:p>
    <w:p w:rsidR="00B824FA" w:rsidRDefault="00B824FA" w:rsidP="000A28BC">
      <w:pPr>
        <w:pStyle w:val="Pre2"/>
      </w:pPr>
    </w:p>
    <w:p w:rsidR="00B824FA" w:rsidRDefault="00B824FA" w:rsidP="000A28BC">
      <w:pPr>
        <w:pStyle w:val="Pre2"/>
      </w:pPr>
    </w:p>
    <w:p w:rsidR="00B824FA" w:rsidRDefault="00B824FA" w:rsidP="000A28BC">
      <w:pPr>
        <w:pStyle w:val="Pre2"/>
      </w:pPr>
    </w:p>
    <w:p w:rsidR="00B824FA" w:rsidRDefault="00B824FA" w:rsidP="000A28BC">
      <w:pPr>
        <w:pStyle w:val="Pre2"/>
      </w:pPr>
    </w:p>
    <w:p w:rsidR="00B824FA" w:rsidRDefault="00B824FA" w:rsidP="000A28BC">
      <w:pPr>
        <w:pStyle w:val="Pre2"/>
      </w:pPr>
    </w:p>
    <w:p w:rsidR="00B824FA" w:rsidRDefault="00B824FA" w:rsidP="000A28BC">
      <w:pPr>
        <w:pStyle w:val="Pre2"/>
      </w:pPr>
    </w:p>
    <w:p w:rsidR="00B824FA" w:rsidRDefault="00B824FA" w:rsidP="000A28BC">
      <w:pPr>
        <w:pStyle w:val="Pre2"/>
      </w:pPr>
    </w:p>
    <w:p w:rsidR="00B824FA" w:rsidRDefault="00B824FA" w:rsidP="000A28BC">
      <w:pPr>
        <w:pStyle w:val="Pre2"/>
      </w:pPr>
    </w:p>
    <w:p w:rsidR="0057074E" w:rsidRPr="00537AA7" w:rsidRDefault="00B824FA" w:rsidP="000A28BC">
      <w:pPr>
        <w:pStyle w:val="Pre3"/>
        <w:ind w:firstLine="0"/>
      </w:pPr>
      <w:r>
        <w:t xml:space="preserve">3. </w:t>
      </w:r>
      <w:r w:rsidR="006B6DBF" w:rsidRPr="00537AA7">
        <w:t>Ž</w:t>
      </w:r>
      <w:r w:rsidR="0057074E" w:rsidRPr="00537AA7">
        <w:t>ák je povinen:</w:t>
      </w:r>
    </w:p>
    <w:p w:rsidR="000A28BC" w:rsidRDefault="0057074E" w:rsidP="000A28BC">
      <w:pPr>
        <w:pStyle w:val="Pre3"/>
        <w:numPr>
          <w:ilvl w:val="0"/>
          <w:numId w:val="25"/>
        </w:numPr>
      </w:pPr>
      <w:r w:rsidRPr="00537AA7">
        <w:t>řádně docházet do školy a řádně se vzdělávat</w:t>
      </w:r>
    </w:p>
    <w:p w:rsidR="000A28BC" w:rsidRDefault="0057074E" w:rsidP="000A28BC">
      <w:pPr>
        <w:pStyle w:val="Pre3"/>
        <w:numPr>
          <w:ilvl w:val="0"/>
          <w:numId w:val="25"/>
        </w:numPr>
      </w:pPr>
      <w:r w:rsidRPr="00537AA7">
        <w:t>dodržovat školní a vnitřní řád a předpisy a pokyny školy zařízení k ochraně zdraví a bezpečnosti, s nimiž byl seznámen</w:t>
      </w:r>
    </w:p>
    <w:p w:rsidR="000A28BC" w:rsidRDefault="0057074E" w:rsidP="000A28BC">
      <w:pPr>
        <w:pStyle w:val="Pre3"/>
        <w:numPr>
          <w:ilvl w:val="0"/>
          <w:numId w:val="25"/>
        </w:numPr>
      </w:pPr>
      <w:r w:rsidRPr="00537AA7">
        <w:t>plnit pokyny pedagogických pracovníků školy vydané v souladu s právními předpisy a školním řádem</w:t>
      </w:r>
    </w:p>
    <w:p w:rsidR="0057074E" w:rsidRPr="00537AA7" w:rsidRDefault="0057074E" w:rsidP="00B824FA">
      <w:pPr>
        <w:pStyle w:val="Pre3"/>
        <w:numPr>
          <w:ilvl w:val="0"/>
          <w:numId w:val="25"/>
        </w:numPr>
      </w:pPr>
      <w:r w:rsidRPr="00537AA7">
        <w:t xml:space="preserve">chodit </w:t>
      </w:r>
      <w:r w:rsidR="006B6DBF" w:rsidRPr="00537AA7">
        <w:t>d</w:t>
      </w:r>
      <w:r w:rsidRPr="00537AA7">
        <w:t>o školy pravidelně a včas podle rozvrhu hodin a účastnit se činností organizovaných š</w:t>
      </w:r>
      <w:r w:rsidR="002E1B59" w:rsidRPr="00537AA7">
        <w:t>kolou</w:t>
      </w:r>
      <w:r w:rsidR="00B824FA">
        <w:t xml:space="preserve">; </w:t>
      </w:r>
      <w:r w:rsidRPr="00537AA7">
        <w:t>docházka do zájmových kroužků, do školní družiny je pro přihlášené žáky povinná; odhlásit se může vždy ke konci pololetí</w:t>
      </w:r>
    </w:p>
    <w:p w:rsidR="00B824FA" w:rsidRDefault="00B824FA" w:rsidP="00B824FA">
      <w:pPr>
        <w:pStyle w:val="Pre3"/>
        <w:ind w:firstLine="0"/>
      </w:pPr>
    </w:p>
    <w:p w:rsidR="002E1B59" w:rsidRDefault="00B824FA" w:rsidP="00B824FA">
      <w:pPr>
        <w:pStyle w:val="Pre3"/>
        <w:ind w:firstLine="0"/>
      </w:pPr>
      <w:r>
        <w:t>4. Z</w:t>
      </w:r>
      <w:r w:rsidR="0057074E" w:rsidRPr="00537AA7">
        <w:t xml:space="preserve">acházet s učebnicemi a školními potřebami šetrně, udržovat své místo, třídu i ostatní školní prostory v čistotě a pořádku, chránit majetek před poškozením; nosit do školy učebnice a školní potřeby podle </w:t>
      </w:r>
      <w:r w:rsidR="002E1B59" w:rsidRPr="00537AA7">
        <w:t>rozvrhu hodin a pokynů učitelů</w:t>
      </w:r>
      <w:r w:rsidR="004507C5" w:rsidRPr="00537AA7">
        <w:t>. Chovat se šetrně ke školnímu majetku i majetku spolužáků</w:t>
      </w:r>
      <w:r>
        <w:t>.</w:t>
      </w:r>
    </w:p>
    <w:p w:rsidR="00B824FA" w:rsidRDefault="00B824FA" w:rsidP="00B824FA">
      <w:pPr>
        <w:pStyle w:val="Pre3"/>
        <w:ind w:firstLine="0"/>
      </w:pPr>
    </w:p>
    <w:p w:rsidR="002E1B59" w:rsidRDefault="00B824FA" w:rsidP="00B824FA">
      <w:pPr>
        <w:pStyle w:val="Pre3"/>
        <w:ind w:firstLine="0"/>
      </w:pPr>
      <w:r>
        <w:t>5. S</w:t>
      </w:r>
      <w:r w:rsidR="0057074E" w:rsidRPr="00537AA7">
        <w:t>vým chováním neohrožovat své spolužáky a dospělé, chovat se slušně a ohleduplně; zvláště hrubé slovní a úmyslné fyzické útoky žáka vůči pracovníkům školy se vždy považují za závažné zaviněné porušení povin</w:t>
      </w:r>
      <w:r w:rsidR="002E1B59" w:rsidRPr="00537AA7">
        <w:t>ností stanovených tímto zákonem</w:t>
      </w:r>
      <w:r>
        <w:t>.</w:t>
      </w:r>
    </w:p>
    <w:p w:rsidR="00B824FA" w:rsidRDefault="00B824FA" w:rsidP="00B824FA">
      <w:pPr>
        <w:pStyle w:val="Pre3"/>
        <w:ind w:firstLine="0"/>
      </w:pPr>
    </w:p>
    <w:p w:rsidR="002E1B59" w:rsidRPr="00537AA7" w:rsidRDefault="00B824FA" w:rsidP="00B824FA">
      <w:pPr>
        <w:pStyle w:val="Pre3"/>
        <w:ind w:firstLine="0"/>
      </w:pPr>
      <w:r>
        <w:t>6. V</w:t>
      </w:r>
      <w:r w:rsidR="002E1B59" w:rsidRPr="00537AA7">
        <w:t xml:space="preserve"> </w:t>
      </w:r>
      <w:r w:rsidR="0057074E" w:rsidRPr="00537AA7">
        <w:t>době vyučování (s výjimkou polední přestávky) nesmí žák opustit areál školy bez vědomí učitele</w:t>
      </w:r>
      <w:r>
        <w:t>.</w:t>
      </w:r>
    </w:p>
    <w:p w:rsidR="00B824FA" w:rsidRDefault="00B824FA" w:rsidP="00B824FA">
      <w:pPr>
        <w:pStyle w:val="Pre3"/>
        <w:ind w:firstLine="0"/>
      </w:pPr>
    </w:p>
    <w:p w:rsidR="0057074E" w:rsidRDefault="00B824FA" w:rsidP="00B824FA">
      <w:pPr>
        <w:pStyle w:val="Pre3"/>
        <w:ind w:firstLine="0"/>
      </w:pPr>
      <w:r>
        <w:t>7. M</w:t>
      </w:r>
      <w:r w:rsidR="0057074E" w:rsidRPr="00537AA7">
        <w:t>ít neustále k dispozici žákovskou knížku a udržovat ji v náležitém pořádku</w:t>
      </w:r>
      <w:r>
        <w:t>.</w:t>
      </w:r>
    </w:p>
    <w:p w:rsidR="00B824FA" w:rsidRDefault="00B824FA" w:rsidP="00B824FA">
      <w:pPr>
        <w:pStyle w:val="Pre3"/>
        <w:ind w:firstLine="0"/>
      </w:pPr>
    </w:p>
    <w:p w:rsidR="0057074E" w:rsidRDefault="00B824FA" w:rsidP="00B824FA">
      <w:pPr>
        <w:pStyle w:val="Pre3"/>
        <w:ind w:firstLine="0"/>
      </w:pPr>
      <w:r>
        <w:t xml:space="preserve">8. </w:t>
      </w:r>
      <w:r w:rsidR="002E1B59" w:rsidRPr="00537AA7">
        <w:t>Žák chodí do školy čistě upraven, n</w:t>
      </w:r>
      <w:r w:rsidR="0057074E" w:rsidRPr="00537AA7">
        <w:t>a hodiny TV má žák vhodný cvičební úbor, není možno nosit ozdobné předměty, které mohou způsobit při cvičení poškození z</w:t>
      </w:r>
      <w:r w:rsidR="002E1B59" w:rsidRPr="00537AA7">
        <w:t>draví. Ve škole se žák přezouvá</w:t>
      </w:r>
      <w:r>
        <w:t>.</w:t>
      </w:r>
    </w:p>
    <w:p w:rsidR="00B824FA" w:rsidRDefault="00B824FA" w:rsidP="00B824FA">
      <w:pPr>
        <w:pStyle w:val="Pre3"/>
        <w:ind w:firstLine="0"/>
      </w:pPr>
    </w:p>
    <w:p w:rsidR="004507C5" w:rsidRDefault="00B824FA" w:rsidP="00B824FA">
      <w:pPr>
        <w:pStyle w:val="Pre3"/>
        <w:ind w:firstLine="0"/>
      </w:pPr>
      <w:r>
        <w:t>9.</w:t>
      </w:r>
      <w:r w:rsidR="002E1B59" w:rsidRPr="00537AA7">
        <w:t xml:space="preserve"> D</w:t>
      </w:r>
      <w:r w:rsidR="0057074E" w:rsidRPr="00537AA7">
        <w:t xml:space="preserve">o školy žáci nosí pouze věci potřebné k výuce, cenné věci do školy nenosí. </w:t>
      </w:r>
      <w:r w:rsidR="004507C5" w:rsidRPr="00537AA7">
        <w:t xml:space="preserve">Za tyto předměty škola neručí. </w:t>
      </w:r>
      <w:r w:rsidR="0057074E" w:rsidRPr="00537AA7">
        <w:t xml:space="preserve">Hodinky, šperky, mobilní telefony apod. mají neustále u sebe, mají zakázáno je odkládat. Pouze z bezpečnostních důvodů (tělesná výchova) je odkládají na místo určené vyučujícím. Do školy se nesmí nosit věci, které by mohly způsobit úraz, ohrozit zdraví nebo </w:t>
      </w:r>
      <w:r w:rsidR="0057074E" w:rsidRPr="00537AA7">
        <w:lastRenderedPageBreak/>
        <w:t>ohrožovat mravní výchovu žáků.</w:t>
      </w:r>
      <w:r w:rsidR="002E1B59" w:rsidRPr="00537AA7">
        <w:t xml:space="preserve"> V</w:t>
      </w:r>
      <w:r w:rsidR="0057074E" w:rsidRPr="00537AA7">
        <w:t xml:space="preserve"> době výuky nesmí mít mobilní telefon</w:t>
      </w:r>
      <w:r w:rsidR="004507C5" w:rsidRPr="00537AA7">
        <w:t xml:space="preserve"> zapnutou zvukovou signalizaci.</w:t>
      </w:r>
    </w:p>
    <w:p w:rsidR="00B824FA" w:rsidRDefault="00B824FA" w:rsidP="00B824FA">
      <w:pPr>
        <w:pStyle w:val="Pre3"/>
        <w:ind w:firstLine="0"/>
      </w:pPr>
    </w:p>
    <w:p w:rsidR="004507C5" w:rsidRDefault="00B824FA" w:rsidP="00B824FA">
      <w:pPr>
        <w:pStyle w:val="Pre3"/>
        <w:ind w:firstLine="0"/>
      </w:pPr>
      <w:r>
        <w:t xml:space="preserve">10. </w:t>
      </w:r>
      <w:r w:rsidR="004507C5" w:rsidRPr="00537AA7">
        <w:t>D</w:t>
      </w:r>
      <w:r w:rsidR="0057074E" w:rsidRPr="00537AA7">
        <w:t>održovat pořádek ve všech prostorách školy i jejím okolí</w:t>
      </w:r>
      <w:r>
        <w:t>.</w:t>
      </w:r>
    </w:p>
    <w:p w:rsidR="00B824FA" w:rsidRDefault="00B824FA" w:rsidP="00B824FA">
      <w:pPr>
        <w:pStyle w:val="Pre3"/>
        <w:ind w:firstLine="0"/>
      </w:pPr>
    </w:p>
    <w:p w:rsidR="00820B7C" w:rsidRDefault="00B824FA" w:rsidP="00B824FA">
      <w:pPr>
        <w:pStyle w:val="Pre3"/>
        <w:ind w:firstLine="0"/>
      </w:pPr>
      <w:r>
        <w:t xml:space="preserve">11. </w:t>
      </w:r>
      <w:r w:rsidR="004507C5" w:rsidRPr="00537AA7">
        <w:t>V</w:t>
      </w:r>
      <w:r w:rsidR="0057074E" w:rsidRPr="00537AA7">
        <w:t>e školní jídelně dodržovat pravidla slušného stolování</w:t>
      </w:r>
      <w:r w:rsidR="004507C5" w:rsidRPr="00537AA7">
        <w:t>.</w:t>
      </w:r>
    </w:p>
    <w:p w:rsidR="00B824FA" w:rsidRDefault="00B824FA" w:rsidP="00B824FA">
      <w:pPr>
        <w:pStyle w:val="Pre3"/>
        <w:ind w:firstLine="0"/>
      </w:pPr>
    </w:p>
    <w:p w:rsidR="00820B7C" w:rsidRPr="00537AA7" w:rsidRDefault="00B824FA" w:rsidP="00B824FA">
      <w:pPr>
        <w:pStyle w:val="Pre3"/>
        <w:ind w:firstLine="0"/>
      </w:pPr>
      <w:r>
        <w:t xml:space="preserve">12. </w:t>
      </w:r>
      <w:r w:rsidR="00820B7C" w:rsidRPr="00537AA7">
        <w:t>Zvláště hrubé slovní a fyzické útoky žáka vůči ostatním žákům či pracovníkům školy se vždy považují za závažné zaviněné porušení povinností stanovených tímto řádem.</w:t>
      </w:r>
    </w:p>
    <w:p w:rsidR="00B824FA" w:rsidRDefault="00B824FA" w:rsidP="00B824FA">
      <w:pPr>
        <w:pStyle w:val="Pre3"/>
        <w:ind w:firstLine="0"/>
      </w:pPr>
    </w:p>
    <w:p w:rsidR="004507C5" w:rsidRPr="00537AA7" w:rsidRDefault="00B824FA" w:rsidP="00B824FA">
      <w:pPr>
        <w:pStyle w:val="Pre3"/>
        <w:ind w:firstLine="0"/>
      </w:pPr>
      <w:r>
        <w:t xml:space="preserve">13. </w:t>
      </w:r>
      <w:r w:rsidR="004507C5" w:rsidRPr="00537AA7">
        <w:t xml:space="preserve"> Za velmi závažné porušení školního řádu je považována tzv. „kyberšikana“:</w:t>
      </w:r>
    </w:p>
    <w:p w:rsidR="00B824FA" w:rsidRDefault="004507C5" w:rsidP="000A28BC">
      <w:pPr>
        <w:pStyle w:val="Pre3"/>
        <w:numPr>
          <w:ilvl w:val="0"/>
          <w:numId w:val="26"/>
        </w:numPr>
      </w:pPr>
      <w:r w:rsidRPr="00537AA7">
        <w:t>Fotografování a natáčení žáků a zaměstnanců školy na mobilní telefony a jiná optická zařízení a získané obrázky či videa, které jsou dále rozesílány, mají za cíl zesměšnit nebo ponížit určitou osobu</w:t>
      </w:r>
    </w:p>
    <w:p w:rsidR="00B824FA" w:rsidRDefault="004507C5" w:rsidP="000A28BC">
      <w:pPr>
        <w:pStyle w:val="Pre3"/>
        <w:numPr>
          <w:ilvl w:val="0"/>
          <w:numId w:val="26"/>
        </w:numPr>
      </w:pPr>
      <w:r w:rsidRPr="00537AA7">
        <w:t>Hanlivé a urážlivé zprávy zasílané prostřednictvím SMS, MMS nebo internetu</w:t>
      </w:r>
    </w:p>
    <w:p w:rsidR="00B824FA" w:rsidRDefault="004507C5" w:rsidP="000A28BC">
      <w:pPr>
        <w:pStyle w:val="Pre3"/>
        <w:numPr>
          <w:ilvl w:val="0"/>
          <w:numId w:val="26"/>
        </w:numPr>
      </w:pPr>
      <w:r w:rsidRPr="00537AA7">
        <w:t>Webové stránky nebo blogy s cílem někoho zesměšnit</w:t>
      </w:r>
    </w:p>
    <w:p w:rsidR="00B824FA" w:rsidRDefault="004507C5" w:rsidP="000A28BC">
      <w:pPr>
        <w:pStyle w:val="Pre3"/>
        <w:numPr>
          <w:ilvl w:val="0"/>
          <w:numId w:val="26"/>
        </w:numPr>
      </w:pPr>
      <w:r w:rsidRPr="00537AA7">
        <w:t>Zesměšňování, vydírání, zastrašování, ohrožování a obtěžování prostřednictvím komunitních sítí</w:t>
      </w:r>
    </w:p>
    <w:p w:rsidR="00B824FA" w:rsidRDefault="004507C5" w:rsidP="000A28BC">
      <w:pPr>
        <w:pStyle w:val="Pre3"/>
        <w:numPr>
          <w:ilvl w:val="0"/>
          <w:numId w:val="26"/>
        </w:numPr>
      </w:pPr>
      <w:r w:rsidRPr="00537AA7">
        <w:t>Zneužití identity oběti rozesíláním obtěžujících a urážlivých zpráv pod jejím jménem</w:t>
      </w:r>
    </w:p>
    <w:p w:rsidR="00B824FA" w:rsidRDefault="004507C5" w:rsidP="000A28BC">
      <w:pPr>
        <w:pStyle w:val="Pre3"/>
        <w:numPr>
          <w:ilvl w:val="0"/>
          <w:numId w:val="26"/>
        </w:numPr>
      </w:pPr>
      <w:r w:rsidRPr="00537AA7">
        <w:t>Pořizování fotografií a videí ze školy a jejich zveřejňování na in</w:t>
      </w:r>
      <w:r w:rsidR="00820B7C" w:rsidRPr="00537AA7">
        <w:t>ternetu</w:t>
      </w:r>
    </w:p>
    <w:p w:rsidR="00820B7C" w:rsidRPr="00537AA7" w:rsidRDefault="00820B7C" w:rsidP="000A28BC">
      <w:pPr>
        <w:pStyle w:val="Pre3"/>
        <w:numPr>
          <w:ilvl w:val="0"/>
          <w:numId w:val="26"/>
        </w:numPr>
      </w:pPr>
      <w:r w:rsidRPr="00B824FA">
        <w:rPr>
          <w:b/>
        </w:rPr>
        <w:t>Takové porušení školního řádu je vždy hodnoceno sníženým stupněm z chování a ohlášeno na OSPOD.</w:t>
      </w:r>
    </w:p>
    <w:p w:rsidR="00B824FA" w:rsidRDefault="00B824FA" w:rsidP="00B824FA">
      <w:pPr>
        <w:pStyle w:val="Pre3"/>
        <w:ind w:firstLine="0"/>
      </w:pPr>
    </w:p>
    <w:p w:rsidR="0057074E" w:rsidRPr="00537AA7" w:rsidRDefault="00B824FA" w:rsidP="00B824FA">
      <w:pPr>
        <w:pStyle w:val="Pre3"/>
        <w:ind w:firstLine="0"/>
        <w:rPr>
          <w:b/>
        </w:rPr>
      </w:pPr>
      <w:r>
        <w:t xml:space="preserve">14. </w:t>
      </w:r>
      <w:r w:rsidR="0057074E" w:rsidRPr="00537AA7">
        <w:t>Při porušení povinností stanovených tímto školním řádem lze podle závažnosti porušení žákovi uložit:</w:t>
      </w:r>
    </w:p>
    <w:p w:rsidR="00B824FA" w:rsidRDefault="0057074E" w:rsidP="000A28BC">
      <w:pPr>
        <w:pStyle w:val="Pre3"/>
        <w:numPr>
          <w:ilvl w:val="0"/>
          <w:numId w:val="27"/>
        </w:numPr>
      </w:pPr>
      <w:r w:rsidRPr="00537AA7">
        <w:t>napomenutí třídního učitele</w:t>
      </w:r>
    </w:p>
    <w:p w:rsidR="00B824FA" w:rsidRDefault="0057074E" w:rsidP="000A28BC">
      <w:pPr>
        <w:pStyle w:val="Pre3"/>
        <w:numPr>
          <w:ilvl w:val="0"/>
          <w:numId w:val="27"/>
        </w:numPr>
      </w:pPr>
      <w:r w:rsidRPr="00537AA7">
        <w:t>důtku třídního učitele</w:t>
      </w:r>
    </w:p>
    <w:p w:rsidR="0057074E" w:rsidRPr="00537AA7" w:rsidRDefault="0057074E" w:rsidP="000A28BC">
      <w:pPr>
        <w:pStyle w:val="Pre3"/>
        <w:numPr>
          <w:ilvl w:val="0"/>
          <w:numId w:val="27"/>
        </w:numPr>
      </w:pPr>
      <w:r w:rsidRPr="00537AA7">
        <w:t>důtku ředitele školy</w:t>
      </w:r>
    </w:p>
    <w:p w:rsidR="0057074E" w:rsidRPr="00537AA7" w:rsidRDefault="0057074E" w:rsidP="00B824FA">
      <w:pPr>
        <w:pStyle w:val="Pre3"/>
        <w:ind w:firstLine="0"/>
      </w:pPr>
      <w:r w:rsidRPr="00537AA7">
        <w:t>Škola neprodleně oznámí uložení napomenutí nebo důtky a jeho důvody prokazatelným způsobem žákovi a jeho zákonnému zástupci a zaznamená je do dokumentace školy.</w:t>
      </w:r>
    </w:p>
    <w:p w:rsidR="00B077E7" w:rsidRPr="00537AA7" w:rsidRDefault="00B077E7" w:rsidP="00B077E7">
      <w:pPr>
        <w:autoSpaceDE w:val="0"/>
        <w:autoSpaceDN w:val="0"/>
        <w:adjustRightInd w:val="0"/>
        <w:jc w:val="both"/>
      </w:pPr>
    </w:p>
    <w:p w:rsidR="00B077E7" w:rsidRDefault="00B077E7" w:rsidP="00B077E7">
      <w:pPr>
        <w:autoSpaceDE w:val="0"/>
        <w:autoSpaceDN w:val="0"/>
        <w:adjustRightInd w:val="0"/>
        <w:jc w:val="both"/>
      </w:pPr>
    </w:p>
    <w:p w:rsidR="003B5B2B" w:rsidRDefault="003B5B2B" w:rsidP="00B077E7">
      <w:pPr>
        <w:autoSpaceDE w:val="0"/>
        <w:autoSpaceDN w:val="0"/>
        <w:adjustRightInd w:val="0"/>
        <w:jc w:val="both"/>
      </w:pPr>
    </w:p>
    <w:p w:rsidR="00153C4D" w:rsidRPr="00537AA7" w:rsidRDefault="00153C4D" w:rsidP="00B077E7">
      <w:pPr>
        <w:autoSpaceDE w:val="0"/>
        <w:autoSpaceDN w:val="0"/>
        <w:adjustRightInd w:val="0"/>
        <w:jc w:val="both"/>
      </w:pPr>
    </w:p>
    <w:p w:rsidR="0057074E" w:rsidRDefault="0057074E" w:rsidP="00B824FA">
      <w:pPr>
        <w:pStyle w:val="Pre1"/>
      </w:pPr>
      <w:bookmarkStart w:id="7" w:name="_Toc497422702"/>
      <w:r w:rsidRPr="00537AA7">
        <w:lastRenderedPageBreak/>
        <w:t>III. REŽIM ČINNOSTI VE ŠKOLE</w:t>
      </w:r>
      <w:bookmarkEnd w:id="7"/>
    </w:p>
    <w:p w:rsidR="00153C4D" w:rsidRDefault="00153C4D" w:rsidP="00B824FA">
      <w:pPr>
        <w:pStyle w:val="Pre1"/>
      </w:pPr>
    </w:p>
    <w:p w:rsidR="00B824FA" w:rsidRPr="00537AA7" w:rsidRDefault="00B824FA" w:rsidP="00B824FA">
      <w:pPr>
        <w:pStyle w:val="Pre1"/>
      </w:pPr>
    </w:p>
    <w:p w:rsidR="00153C4D" w:rsidRDefault="00153C4D" w:rsidP="00153C4D">
      <w:pPr>
        <w:pStyle w:val="Pre3"/>
        <w:ind w:firstLine="0"/>
      </w:pPr>
      <w:r>
        <w:t xml:space="preserve">1. </w:t>
      </w:r>
      <w:r w:rsidR="00B824FA">
        <w:t>V</w:t>
      </w:r>
      <w:r w:rsidR="009A6698" w:rsidRPr="00537AA7">
        <w:t xml:space="preserve">yučování začíná v 7.45 hodin. </w:t>
      </w:r>
      <w:r w:rsidR="0057074E" w:rsidRPr="00537AA7">
        <w:t>Vyučování probíhá podle časového rozvržení vyučovacích hodin a přestávek, které je</w:t>
      </w:r>
      <w:r w:rsidR="009A6698" w:rsidRPr="00537AA7">
        <w:t xml:space="preserve"> </w:t>
      </w:r>
      <w:r w:rsidR="0057074E" w:rsidRPr="00537AA7">
        <w:t xml:space="preserve">přílohou tohoto řádu. Rozvrhy hodin mají žáci zapsány v žákovských knížkách. </w:t>
      </w:r>
      <w:r w:rsidR="00820B7C" w:rsidRPr="00537AA7">
        <w:t>Vyučovací hodina trvá 45 minut</w:t>
      </w:r>
      <w:r w:rsidR="00B824FA">
        <w:t>.</w:t>
      </w:r>
    </w:p>
    <w:p w:rsidR="00153C4D" w:rsidRDefault="00153C4D" w:rsidP="00153C4D">
      <w:pPr>
        <w:pStyle w:val="Pre3"/>
        <w:ind w:firstLine="0"/>
      </w:pPr>
    </w:p>
    <w:p w:rsidR="00820B7C" w:rsidRDefault="00153C4D" w:rsidP="00153C4D">
      <w:pPr>
        <w:pStyle w:val="Pre3"/>
        <w:ind w:firstLine="0"/>
      </w:pPr>
      <w:r>
        <w:t xml:space="preserve">2. </w:t>
      </w:r>
      <w:r w:rsidR="00B824FA">
        <w:t>Ž</w:t>
      </w:r>
      <w:r w:rsidR="0057074E" w:rsidRPr="00537AA7">
        <w:t>áci 1. – 5. ročníku mohou mít v dopoledním vyučová</w:t>
      </w:r>
      <w:r w:rsidR="00820B7C" w:rsidRPr="00537AA7">
        <w:t>ní nejvýše 5 vyučovacích hodin</w:t>
      </w:r>
      <w:r w:rsidR="00B824FA">
        <w:t>.</w:t>
      </w:r>
    </w:p>
    <w:p w:rsidR="00B824FA" w:rsidRPr="00537AA7" w:rsidRDefault="00B824FA" w:rsidP="00B824FA">
      <w:pPr>
        <w:pStyle w:val="Pre3"/>
        <w:ind w:firstLine="0"/>
      </w:pPr>
    </w:p>
    <w:p w:rsidR="00820B7C" w:rsidRDefault="00153C4D" w:rsidP="00153C4D">
      <w:pPr>
        <w:pStyle w:val="Pre3"/>
        <w:ind w:firstLine="0"/>
      </w:pPr>
      <w:r>
        <w:t>3. Š</w:t>
      </w:r>
      <w:r w:rsidR="0057074E" w:rsidRPr="00537AA7">
        <w:t>kolní budo</w:t>
      </w:r>
      <w:r w:rsidR="009A6698" w:rsidRPr="00537AA7">
        <w:t>va se pro žáky otevírá v 7.3</w:t>
      </w:r>
      <w:r w:rsidR="0057074E" w:rsidRPr="00537AA7">
        <w:t>0 hodin</w:t>
      </w:r>
      <w:r>
        <w:t xml:space="preserve">. </w:t>
      </w:r>
      <w:r w:rsidR="009A6698" w:rsidRPr="00537AA7">
        <w:t xml:space="preserve">V jinou dobu </w:t>
      </w:r>
      <w:r w:rsidR="0057074E" w:rsidRPr="00537AA7">
        <w:t>vstupují žáci do školy pouze na vyzvání zaměstnanců školy, kteří nad nimi zajišťují pedagogický</w:t>
      </w:r>
      <w:r w:rsidR="009A6698" w:rsidRPr="00537AA7">
        <w:t xml:space="preserve"> </w:t>
      </w:r>
      <w:r w:rsidR="0057074E" w:rsidRPr="00537AA7">
        <w:t>dohled. Dohled nad žáky je zajištěn po celou dobu jejich pobytu ve šk</w:t>
      </w:r>
      <w:r w:rsidR="00820B7C" w:rsidRPr="00537AA7">
        <w:t>olní budově</w:t>
      </w:r>
      <w:r>
        <w:t>.</w:t>
      </w:r>
    </w:p>
    <w:p w:rsidR="00153C4D" w:rsidRDefault="00153C4D" w:rsidP="00153C4D">
      <w:pPr>
        <w:pStyle w:val="Pre3"/>
        <w:ind w:firstLine="0"/>
      </w:pPr>
    </w:p>
    <w:p w:rsidR="00820B7C" w:rsidRDefault="00153C4D" w:rsidP="00153C4D">
      <w:pPr>
        <w:pStyle w:val="Pre3"/>
        <w:ind w:firstLine="0"/>
      </w:pPr>
      <w:r>
        <w:t>4. P</w:t>
      </w:r>
      <w:r w:rsidR="0057074E" w:rsidRPr="00537AA7">
        <w:t>řestávky mezi vyučovacími hodinami jsou desetiminutové. Po druhé vyučovací hodině se zařazuje</w:t>
      </w:r>
      <w:r w:rsidR="009A6698" w:rsidRPr="00537AA7">
        <w:t xml:space="preserve"> </w:t>
      </w:r>
      <w:r w:rsidR="0057074E" w:rsidRPr="00537AA7">
        <w:t>přestávka v délce 20 minut. Přestávka mezi dopoledním a odpo</w:t>
      </w:r>
      <w:r w:rsidR="00820B7C" w:rsidRPr="00537AA7">
        <w:t>ledním vyučováním trvá 50 minut</w:t>
      </w:r>
      <w:r>
        <w:t>.</w:t>
      </w:r>
    </w:p>
    <w:p w:rsidR="00153C4D" w:rsidRPr="00537AA7" w:rsidRDefault="00153C4D" w:rsidP="00153C4D">
      <w:pPr>
        <w:pStyle w:val="Pre3"/>
        <w:ind w:firstLine="0"/>
      </w:pPr>
    </w:p>
    <w:p w:rsidR="00820B7C" w:rsidRDefault="00153C4D" w:rsidP="00153C4D">
      <w:pPr>
        <w:pStyle w:val="Pre3"/>
        <w:ind w:firstLine="0"/>
      </w:pPr>
      <w:r>
        <w:t>5. P</w:t>
      </w:r>
      <w:r w:rsidR="0057074E" w:rsidRPr="00537AA7">
        <w:t>o příchodu do budovy si žáci odkládají obuv a svršky v šatn</w:t>
      </w:r>
      <w:r w:rsidR="00820B7C" w:rsidRPr="00537AA7">
        <w:t>ách a ihned odcházejí do učeben</w:t>
      </w:r>
      <w:r>
        <w:t>.</w:t>
      </w:r>
    </w:p>
    <w:p w:rsidR="00153C4D" w:rsidRPr="00537AA7" w:rsidRDefault="00153C4D" w:rsidP="00153C4D">
      <w:pPr>
        <w:pStyle w:val="Pre3"/>
        <w:ind w:firstLine="0"/>
      </w:pPr>
    </w:p>
    <w:p w:rsidR="00820B7C" w:rsidRDefault="00153C4D" w:rsidP="00153C4D">
      <w:pPr>
        <w:pStyle w:val="Pre3"/>
        <w:ind w:firstLine="0"/>
      </w:pPr>
      <w:r>
        <w:t>6. P</w:t>
      </w:r>
      <w:r w:rsidR="0057074E" w:rsidRPr="00537AA7">
        <w:t xml:space="preserve">ři organizaci výuky </w:t>
      </w:r>
      <w:proofErr w:type="gramStart"/>
      <w:r w:rsidR="0057074E" w:rsidRPr="00537AA7">
        <w:t>jinak</w:t>
      </w:r>
      <w:proofErr w:type="gramEnd"/>
      <w:r w:rsidR="0057074E" w:rsidRPr="00537AA7">
        <w:t xml:space="preserve"> než ve vyučovacích hodinách stanoví zařazení a délku přestávek pedagog</w:t>
      </w:r>
      <w:r w:rsidR="009A6698" w:rsidRPr="00537AA7">
        <w:t xml:space="preserve"> </w:t>
      </w:r>
      <w:r w:rsidR="0057074E" w:rsidRPr="00537AA7">
        <w:t>pověřeným vedením akce podle charakteru činnosti a s přihléd</w:t>
      </w:r>
      <w:r w:rsidR="009A6698" w:rsidRPr="00537AA7">
        <w:t xml:space="preserve">nutím k základním fyziologickým </w:t>
      </w:r>
      <w:r w:rsidR="00820B7C" w:rsidRPr="00537AA7">
        <w:t>potřebám žáků</w:t>
      </w:r>
      <w:r>
        <w:t>.</w:t>
      </w:r>
    </w:p>
    <w:p w:rsidR="00153C4D" w:rsidRDefault="00153C4D" w:rsidP="00153C4D">
      <w:pPr>
        <w:pStyle w:val="Pre3"/>
        <w:ind w:firstLine="0"/>
      </w:pPr>
    </w:p>
    <w:p w:rsidR="00820B7C" w:rsidRDefault="00153C4D" w:rsidP="00153C4D">
      <w:pPr>
        <w:pStyle w:val="Pre3"/>
        <w:ind w:firstLine="0"/>
      </w:pPr>
      <w:r>
        <w:t>7. B</w:t>
      </w:r>
      <w:r w:rsidR="0057074E" w:rsidRPr="00537AA7">
        <w:t>ezpečnost a ochranu zdraví žáků ve škole zajišťuje škola svými zaměstnanci, pedagogickými</w:t>
      </w:r>
      <w:r w:rsidR="009A6698" w:rsidRPr="00537AA7">
        <w:t xml:space="preserve"> </w:t>
      </w:r>
      <w:r w:rsidR="0057074E" w:rsidRPr="00537AA7">
        <w:t xml:space="preserve">i nepedagogickými. Zaměstnance, který není pedagogickým </w:t>
      </w:r>
      <w:r w:rsidR="009A6698" w:rsidRPr="00537AA7">
        <w:t xml:space="preserve">pracovníkem, může ředitel školy </w:t>
      </w:r>
      <w:r w:rsidR="0057074E" w:rsidRPr="00537AA7">
        <w:t>k zajištění bezpečnosti a ochrany zdraví žáků určit pouze, pokud je zletilý a způ</w:t>
      </w:r>
      <w:r w:rsidR="009A6698" w:rsidRPr="00537AA7">
        <w:t xml:space="preserve">sobilý k právním </w:t>
      </w:r>
      <w:r w:rsidR="00820B7C" w:rsidRPr="00537AA7">
        <w:t>úkonům</w:t>
      </w:r>
      <w:r>
        <w:t>.</w:t>
      </w:r>
    </w:p>
    <w:p w:rsidR="00153C4D" w:rsidRPr="00537AA7" w:rsidRDefault="00153C4D" w:rsidP="00153C4D">
      <w:pPr>
        <w:pStyle w:val="Pre3"/>
        <w:ind w:firstLine="0"/>
      </w:pPr>
    </w:p>
    <w:p w:rsidR="00820B7C" w:rsidRDefault="00153C4D" w:rsidP="00153C4D">
      <w:pPr>
        <w:pStyle w:val="Pre3"/>
        <w:ind w:firstLine="0"/>
      </w:pPr>
      <w:r>
        <w:t>8. Š</w:t>
      </w:r>
      <w:r w:rsidR="0057074E" w:rsidRPr="00537AA7">
        <w:t>kola při vzdělávání a s ním přímo souvisejících činnostech a při poskytov</w:t>
      </w:r>
      <w:r w:rsidR="009A6698" w:rsidRPr="00537AA7">
        <w:t xml:space="preserve">ání školských služeb přihlíží k </w:t>
      </w:r>
      <w:r w:rsidR="0057074E" w:rsidRPr="00537AA7">
        <w:t>základním fyziologickým potřebám žáků a vytváří podmínky pro jejich</w:t>
      </w:r>
      <w:r w:rsidR="009A6698" w:rsidRPr="00537AA7">
        <w:t xml:space="preserve"> zdravý vývoj a pro předcházení vzniku sociálně </w:t>
      </w:r>
      <w:r w:rsidR="00820B7C" w:rsidRPr="00537AA7">
        <w:t>patologických jevů</w:t>
      </w:r>
      <w:r>
        <w:t>.</w:t>
      </w:r>
    </w:p>
    <w:p w:rsidR="00153C4D" w:rsidRPr="00537AA7" w:rsidRDefault="00153C4D" w:rsidP="00153C4D">
      <w:pPr>
        <w:pStyle w:val="Pre3"/>
        <w:ind w:firstLine="0"/>
      </w:pPr>
    </w:p>
    <w:p w:rsidR="00820B7C" w:rsidRDefault="00153C4D" w:rsidP="00153C4D">
      <w:pPr>
        <w:pStyle w:val="Pre3"/>
        <w:ind w:firstLine="0"/>
      </w:pPr>
      <w:r>
        <w:lastRenderedPageBreak/>
        <w:t>9. Š</w:t>
      </w:r>
      <w:r w:rsidR="0057074E" w:rsidRPr="00537AA7">
        <w:t>kola zajišťuje bezpečnost a ochranu zdraví žáků při vzdělávání a s ním</w:t>
      </w:r>
      <w:r w:rsidR="009A6698" w:rsidRPr="00537AA7">
        <w:t xml:space="preserve"> přímo souvisejících činnostech </w:t>
      </w:r>
      <w:r w:rsidR="0057074E" w:rsidRPr="00537AA7">
        <w:t>a při poskytování školských služeb a poskytuje žákům nezbytné info</w:t>
      </w:r>
      <w:r w:rsidR="009A6698" w:rsidRPr="00537AA7">
        <w:t xml:space="preserve">rmace k zajištění bezpečnosti a </w:t>
      </w:r>
      <w:r w:rsidR="00820B7C" w:rsidRPr="00537AA7">
        <w:t>ochrany zdraví</w:t>
      </w:r>
      <w:r>
        <w:t>.</w:t>
      </w:r>
    </w:p>
    <w:p w:rsidR="00153C4D" w:rsidRDefault="00153C4D" w:rsidP="00153C4D">
      <w:pPr>
        <w:pStyle w:val="Pre3"/>
        <w:ind w:firstLine="0"/>
      </w:pPr>
    </w:p>
    <w:p w:rsidR="00820B7C" w:rsidRDefault="00153C4D" w:rsidP="00153C4D">
      <w:pPr>
        <w:pStyle w:val="Pre3"/>
        <w:ind w:firstLine="0"/>
      </w:pPr>
      <w:r>
        <w:t>10. Š</w:t>
      </w:r>
      <w:r w:rsidR="0057074E" w:rsidRPr="00537AA7">
        <w:t>kola vede eviden</w:t>
      </w:r>
      <w:r w:rsidR="00820B7C" w:rsidRPr="00537AA7">
        <w:t xml:space="preserve">ci úrazů dětí a žáků, </w:t>
      </w:r>
      <w:r w:rsidR="0057074E" w:rsidRPr="00537AA7">
        <w:t>k nimž došlo při činnostech uvedených v odstavci k,</w:t>
      </w:r>
      <w:r w:rsidR="009A6698" w:rsidRPr="00537AA7">
        <w:t xml:space="preserve"> </w:t>
      </w:r>
      <w:r w:rsidR="0057074E" w:rsidRPr="00537AA7">
        <w:t xml:space="preserve">vyhotovuje a zasílá záznam o úrazu </w:t>
      </w:r>
      <w:r w:rsidR="00820B7C" w:rsidRPr="00537AA7">
        <w:t>stanoveným orgánům a institucím</w:t>
      </w:r>
      <w:r>
        <w:t>.</w:t>
      </w:r>
    </w:p>
    <w:p w:rsidR="00153C4D" w:rsidRDefault="00153C4D" w:rsidP="00153C4D">
      <w:pPr>
        <w:pStyle w:val="Pre3"/>
        <w:ind w:firstLine="0"/>
      </w:pPr>
    </w:p>
    <w:p w:rsidR="00A35CEA" w:rsidRDefault="00153C4D" w:rsidP="00153C4D">
      <w:pPr>
        <w:pStyle w:val="Pre3"/>
        <w:ind w:firstLine="0"/>
      </w:pPr>
      <w:r>
        <w:t>11. O</w:t>
      </w:r>
      <w:r w:rsidR="0057074E" w:rsidRPr="00537AA7">
        <w:t xml:space="preserve"> všech přestávkách je umožněn pohyb dětí mimo třídu. </w:t>
      </w:r>
      <w:r w:rsidR="009A6698" w:rsidRPr="00537AA7">
        <w:t xml:space="preserve"> </w:t>
      </w:r>
      <w:r w:rsidR="0057074E" w:rsidRPr="00537AA7">
        <w:t>Velké přestávky jsou za př</w:t>
      </w:r>
      <w:r w:rsidR="009A6698" w:rsidRPr="00537AA7">
        <w:t xml:space="preserve">íznivého počasí určeny k pobytu </w:t>
      </w:r>
      <w:r w:rsidR="00A35CEA" w:rsidRPr="00537AA7">
        <w:t>dětí mimo budovu školy</w:t>
      </w:r>
      <w:r>
        <w:t>.</w:t>
      </w:r>
    </w:p>
    <w:p w:rsidR="00153C4D" w:rsidRDefault="00153C4D" w:rsidP="00153C4D">
      <w:pPr>
        <w:pStyle w:val="Pre3"/>
        <w:ind w:firstLine="0"/>
      </w:pPr>
    </w:p>
    <w:p w:rsidR="00A35CEA" w:rsidRDefault="00153C4D" w:rsidP="00153C4D">
      <w:pPr>
        <w:pStyle w:val="Pre3"/>
        <w:ind w:firstLine="0"/>
      </w:pPr>
      <w:r>
        <w:t>12. V</w:t>
      </w:r>
      <w:r w:rsidR="0057074E" w:rsidRPr="00537AA7">
        <w:t xml:space="preserve"> období školního vyučování může ředitel školy ze závažných důvodů (organizačních, </w:t>
      </w:r>
      <w:r w:rsidR="009A6698" w:rsidRPr="00537AA7">
        <w:t xml:space="preserve">technických) </w:t>
      </w:r>
      <w:r w:rsidR="0057074E" w:rsidRPr="00537AA7">
        <w:t>vyhlásit pro žáky nejvýš</w:t>
      </w:r>
      <w:r w:rsidR="00A35CEA" w:rsidRPr="00537AA7">
        <w:t>e 5 volných dnů ve školním roce</w:t>
      </w:r>
      <w:r>
        <w:t>.</w:t>
      </w:r>
    </w:p>
    <w:p w:rsidR="00153C4D" w:rsidRDefault="00153C4D" w:rsidP="00153C4D">
      <w:pPr>
        <w:pStyle w:val="Pre3"/>
        <w:ind w:firstLine="0"/>
      </w:pPr>
    </w:p>
    <w:p w:rsidR="0057074E" w:rsidRPr="00537AA7" w:rsidRDefault="00153C4D" w:rsidP="00153C4D">
      <w:pPr>
        <w:pStyle w:val="Pre3"/>
        <w:ind w:firstLine="0"/>
      </w:pPr>
      <w:r>
        <w:t>13. Z</w:t>
      </w:r>
      <w:r w:rsidR="0057074E" w:rsidRPr="00537AA7">
        <w:t xml:space="preserve">a pobyt žáka ve školní družině platí zástupci žáka poplatek. Výši </w:t>
      </w:r>
      <w:r w:rsidR="009A6698" w:rsidRPr="00537AA7">
        <w:t xml:space="preserve">úplaty stanoví ředitel školy ve </w:t>
      </w:r>
      <w:r w:rsidR="0057074E" w:rsidRPr="00537AA7">
        <w:t>směrnici pro činnost školní družiny a zveřejňuje na veřejně přístupném místě. Poplate</w:t>
      </w:r>
      <w:r w:rsidR="009A6698" w:rsidRPr="00537AA7">
        <w:t xml:space="preserve">k je splatný do </w:t>
      </w:r>
      <w:r w:rsidR="0057074E" w:rsidRPr="00537AA7">
        <w:t>5. dne měsíce. O snížení nebo prominutí úplaty, zejména v případě dětí se sociálním znevýhodněním,</w:t>
      </w:r>
      <w:r w:rsidR="00A35CEA" w:rsidRPr="00537AA7">
        <w:t xml:space="preserve"> </w:t>
      </w:r>
      <w:r w:rsidR="0057074E" w:rsidRPr="00537AA7">
        <w:t>rozhoduje ředitel školy, podrobnosti jsou uvedeny ve směrnici pro činnost školní družiny.</w:t>
      </w:r>
    </w:p>
    <w:p w:rsidR="009A6698" w:rsidRDefault="009A6698" w:rsidP="00B077E7">
      <w:pPr>
        <w:autoSpaceDE w:val="0"/>
        <w:autoSpaceDN w:val="0"/>
        <w:adjustRightInd w:val="0"/>
        <w:jc w:val="both"/>
      </w:pPr>
    </w:p>
    <w:p w:rsidR="00153C4D" w:rsidRDefault="00153C4D" w:rsidP="00B077E7">
      <w:pPr>
        <w:autoSpaceDE w:val="0"/>
        <w:autoSpaceDN w:val="0"/>
        <w:adjustRightInd w:val="0"/>
        <w:jc w:val="both"/>
      </w:pPr>
    </w:p>
    <w:p w:rsidR="00153C4D" w:rsidRDefault="00153C4D" w:rsidP="00B077E7">
      <w:pPr>
        <w:autoSpaceDE w:val="0"/>
        <w:autoSpaceDN w:val="0"/>
        <w:adjustRightInd w:val="0"/>
        <w:jc w:val="both"/>
      </w:pPr>
    </w:p>
    <w:p w:rsidR="00153C4D" w:rsidRDefault="00153C4D" w:rsidP="00B077E7">
      <w:pPr>
        <w:autoSpaceDE w:val="0"/>
        <w:autoSpaceDN w:val="0"/>
        <w:adjustRightInd w:val="0"/>
        <w:jc w:val="both"/>
      </w:pPr>
    </w:p>
    <w:p w:rsidR="00153C4D" w:rsidRDefault="00153C4D" w:rsidP="00B077E7">
      <w:pPr>
        <w:autoSpaceDE w:val="0"/>
        <w:autoSpaceDN w:val="0"/>
        <w:adjustRightInd w:val="0"/>
        <w:jc w:val="both"/>
      </w:pPr>
    </w:p>
    <w:p w:rsidR="00153C4D" w:rsidRDefault="00153C4D" w:rsidP="00B077E7">
      <w:pPr>
        <w:autoSpaceDE w:val="0"/>
        <w:autoSpaceDN w:val="0"/>
        <w:adjustRightInd w:val="0"/>
        <w:jc w:val="both"/>
      </w:pPr>
    </w:p>
    <w:p w:rsidR="00153C4D" w:rsidRDefault="00153C4D" w:rsidP="00B077E7">
      <w:pPr>
        <w:autoSpaceDE w:val="0"/>
        <w:autoSpaceDN w:val="0"/>
        <w:adjustRightInd w:val="0"/>
        <w:jc w:val="both"/>
      </w:pPr>
    </w:p>
    <w:p w:rsidR="00153C4D" w:rsidRDefault="00153C4D"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153C4D" w:rsidRDefault="00153C4D" w:rsidP="00B077E7">
      <w:pPr>
        <w:autoSpaceDE w:val="0"/>
        <w:autoSpaceDN w:val="0"/>
        <w:adjustRightInd w:val="0"/>
        <w:jc w:val="both"/>
      </w:pPr>
    </w:p>
    <w:p w:rsidR="00153C4D" w:rsidRPr="00537AA7" w:rsidRDefault="00153C4D" w:rsidP="00B077E7">
      <w:pPr>
        <w:autoSpaceDE w:val="0"/>
        <w:autoSpaceDN w:val="0"/>
        <w:adjustRightInd w:val="0"/>
        <w:jc w:val="both"/>
      </w:pPr>
    </w:p>
    <w:p w:rsidR="0057074E" w:rsidRDefault="00A35CEA" w:rsidP="00153C4D">
      <w:pPr>
        <w:pStyle w:val="Pre1"/>
      </w:pPr>
      <w:bookmarkStart w:id="8" w:name="_Toc497422703"/>
      <w:r w:rsidRPr="00537AA7">
        <w:lastRenderedPageBreak/>
        <w:t>IV.</w:t>
      </w:r>
      <w:r w:rsidR="0057074E" w:rsidRPr="00537AA7">
        <w:t xml:space="preserve"> </w:t>
      </w:r>
      <w:r w:rsidRPr="00537AA7">
        <w:t>REŽIM PŘI AKCÍCH MIMO ŠKOLU</w:t>
      </w:r>
      <w:bookmarkEnd w:id="8"/>
    </w:p>
    <w:p w:rsidR="00153C4D" w:rsidRDefault="00153C4D" w:rsidP="00153C4D">
      <w:pPr>
        <w:pStyle w:val="Pre1"/>
      </w:pPr>
    </w:p>
    <w:p w:rsidR="003B5B2B" w:rsidRPr="00537AA7" w:rsidRDefault="003B5B2B" w:rsidP="00153C4D">
      <w:pPr>
        <w:pStyle w:val="Pre1"/>
      </w:pPr>
    </w:p>
    <w:p w:rsidR="00A35CEA" w:rsidRDefault="00153C4D" w:rsidP="00153C4D">
      <w:pPr>
        <w:pStyle w:val="Pre3"/>
        <w:ind w:firstLine="0"/>
      </w:pPr>
      <w:r>
        <w:t>1. B</w:t>
      </w:r>
      <w:r w:rsidR="0057074E" w:rsidRPr="00537AA7">
        <w:t>ezpečnost a ochranu zdraví žáků při akcích a vzdělávání mimo místo,</w:t>
      </w:r>
      <w:r w:rsidR="009A6698" w:rsidRPr="00537AA7">
        <w:t xml:space="preserve"> kde se uskutečňuje vzdělávání, </w:t>
      </w:r>
      <w:r w:rsidR="0057074E" w:rsidRPr="00537AA7">
        <w:t xml:space="preserve">zajišťuje škola vždy nejméně jedním zaměstnancem </w:t>
      </w:r>
      <w:proofErr w:type="gramStart"/>
      <w:r w:rsidR="0057074E" w:rsidRPr="00537AA7">
        <w:t>školy - ped</w:t>
      </w:r>
      <w:r w:rsidR="009A6698" w:rsidRPr="00537AA7">
        <w:t>agogickým</w:t>
      </w:r>
      <w:proofErr w:type="gramEnd"/>
      <w:r w:rsidR="009A6698" w:rsidRPr="00537AA7">
        <w:t xml:space="preserve"> pracovníkem. Společně </w:t>
      </w:r>
      <w:r w:rsidR="0057074E" w:rsidRPr="00537AA7">
        <w:t>s ním může akci zajišťovat i zaměstnanec, který není pedagogickým pracovníkem, pokud je zletilý a</w:t>
      </w:r>
      <w:r w:rsidR="00A35CEA" w:rsidRPr="00537AA7">
        <w:t xml:space="preserve"> způsobilý k právním úkonům</w:t>
      </w:r>
      <w:r>
        <w:t>.</w:t>
      </w:r>
    </w:p>
    <w:p w:rsidR="00153C4D" w:rsidRDefault="00153C4D" w:rsidP="00153C4D">
      <w:pPr>
        <w:pStyle w:val="Pre3"/>
        <w:ind w:firstLine="0"/>
      </w:pPr>
    </w:p>
    <w:p w:rsidR="00A35CEA" w:rsidRDefault="00153C4D" w:rsidP="00153C4D">
      <w:pPr>
        <w:pStyle w:val="Pre3"/>
        <w:ind w:firstLine="0"/>
        <w:rPr>
          <w:szCs w:val="24"/>
        </w:rPr>
      </w:pPr>
      <w:r>
        <w:t>2. P</w:t>
      </w:r>
      <w:r w:rsidR="0057074E" w:rsidRPr="00537AA7">
        <w:rPr>
          <w:szCs w:val="24"/>
        </w:rPr>
        <w:t>ři organizaci výuky při akcích souvisejících s výchovně vzdělávací či</w:t>
      </w:r>
      <w:r w:rsidR="009A6698" w:rsidRPr="00537AA7">
        <w:rPr>
          <w:szCs w:val="24"/>
        </w:rPr>
        <w:t xml:space="preserve">nností školy mimo místo, kde se </w:t>
      </w:r>
      <w:r w:rsidR="0057074E" w:rsidRPr="00537AA7">
        <w:rPr>
          <w:szCs w:val="24"/>
        </w:rPr>
        <w:t>uskutečňuje vzdělávání, stanoví zařazení a délku přestávek pedag</w:t>
      </w:r>
      <w:r w:rsidR="009A6698" w:rsidRPr="00537AA7">
        <w:rPr>
          <w:szCs w:val="24"/>
        </w:rPr>
        <w:t xml:space="preserve">og pověřený vedením akce, podle </w:t>
      </w:r>
      <w:r w:rsidR="0057074E" w:rsidRPr="00537AA7">
        <w:rPr>
          <w:szCs w:val="24"/>
        </w:rPr>
        <w:t>charakteru činnosti a s přihlédnutím k základ</w:t>
      </w:r>
      <w:r w:rsidR="00A35CEA" w:rsidRPr="00537AA7">
        <w:rPr>
          <w:szCs w:val="24"/>
        </w:rPr>
        <w:t>ním fyziologickým potřebám žáků</w:t>
      </w:r>
      <w:r>
        <w:rPr>
          <w:szCs w:val="24"/>
        </w:rPr>
        <w:t>.</w:t>
      </w:r>
    </w:p>
    <w:p w:rsidR="00153C4D" w:rsidRDefault="00153C4D" w:rsidP="00153C4D">
      <w:pPr>
        <w:pStyle w:val="Pre3"/>
        <w:ind w:firstLine="0"/>
        <w:rPr>
          <w:szCs w:val="24"/>
        </w:rPr>
      </w:pPr>
    </w:p>
    <w:p w:rsidR="00A35CEA" w:rsidRDefault="00153C4D" w:rsidP="00153C4D">
      <w:pPr>
        <w:pStyle w:val="Pre3"/>
        <w:ind w:firstLine="0"/>
        <w:rPr>
          <w:szCs w:val="24"/>
        </w:rPr>
      </w:pPr>
      <w:r>
        <w:rPr>
          <w:szCs w:val="24"/>
        </w:rPr>
        <w:t>3. P</w:t>
      </w:r>
      <w:r w:rsidR="0057074E" w:rsidRPr="00537AA7">
        <w:rPr>
          <w:szCs w:val="24"/>
        </w:rPr>
        <w:t>ři akcích konaných mimo místo, kde škola uskutečňuje vzdělávání, n</w:t>
      </w:r>
      <w:r w:rsidR="009A6698" w:rsidRPr="00537AA7">
        <w:rPr>
          <w:szCs w:val="24"/>
        </w:rPr>
        <w:t xml:space="preserve">esmí na jednu osobu zajišťující </w:t>
      </w:r>
      <w:r w:rsidR="0057074E" w:rsidRPr="00537AA7">
        <w:rPr>
          <w:szCs w:val="24"/>
        </w:rPr>
        <w:t>bezpečnost a ochranu zdraví žáků připadnout více než 25 žáků. Výjimku z tohoto počtu může</w:t>
      </w:r>
      <w:r w:rsidR="009A6698" w:rsidRPr="00537AA7">
        <w:rPr>
          <w:szCs w:val="24"/>
        </w:rPr>
        <w:t xml:space="preserve"> stanovit </w:t>
      </w:r>
      <w:r w:rsidR="0057074E" w:rsidRPr="00537AA7">
        <w:rPr>
          <w:szCs w:val="24"/>
        </w:rPr>
        <w:t>s ohledem na náročnost zajištění bezpečnosti a ochrany zdraví žáků ředitel školy. Škola pro plánování</w:t>
      </w:r>
      <w:r w:rsidR="00A35CEA" w:rsidRPr="00537AA7">
        <w:rPr>
          <w:szCs w:val="24"/>
        </w:rPr>
        <w:t xml:space="preserve"> </w:t>
      </w:r>
      <w:r w:rsidR="0057074E" w:rsidRPr="00537AA7">
        <w:rPr>
          <w:szCs w:val="24"/>
        </w:rPr>
        <w:t>takovýchto akcí stanoví tato pravidla – každou plánovanou akci mi</w:t>
      </w:r>
      <w:r w:rsidR="009A6698" w:rsidRPr="00537AA7">
        <w:rPr>
          <w:szCs w:val="24"/>
        </w:rPr>
        <w:t xml:space="preserve">mo budovu školy předem projedná </w:t>
      </w:r>
      <w:r w:rsidR="0057074E" w:rsidRPr="00537AA7">
        <w:rPr>
          <w:szCs w:val="24"/>
        </w:rPr>
        <w:t>organizující pedagog s vedením školy zejména s ohledem na zajištění bezpečnosti a ochrany zdraví.</w:t>
      </w:r>
      <w:r w:rsidR="00A35CEA" w:rsidRPr="00537AA7">
        <w:rPr>
          <w:szCs w:val="24"/>
        </w:rPr>
        <w:t xml:space="preserve"> </w:t>
      </w:r>
      <w:r w:rsidR="0057074E" w:rsidRPr="00537AA7">
        <w:rPr>
          <w:szCs w:val="24"/>
        </w:rPr>
        <w:t>Akce se považuje za schválenou uvedením v měsíčním plánu prá</w:t>
      </w:r>
      <w:r w:rsidR="009A6698" w:rsidRPr="00537AA7">
        <w:rPr>
          <w:szCs w:val="24"/>
        </w:rPr>
        <w:t xml:space="preserve">ce školy, kde zároveň s časovým </w:t>
      </w:r>
      <w:r w:rsidR="0057074E" w:rsidRPr="00537AA7">
        <w:rPr>
          <w:szCs w:val="24"/>
        </w:rPr>
        <w:t>rozpisem uvede ředitel školy jména doprov</w:t>
      </w:r>
      <w:r w:rsidR="00A35CEA" w:rsidRPr="00537AA7">
        <w:rPr>
          <w:szCs w:val="24"/>
        </w:rPr>
        <w:t>ázejících osob</w:t>
      </w:r>
      <w:r>
        <w:rPr>
          <w:szCs w:val="24"/>
        </w:rPr>
        <w:t>.</w:t>
      </w:r>
    </w:p>
    <w:p w:rsidR="00153C4D" w:rsidRDefault="00153C4D" w:rsidP="00153C4D">
      <w:pPr>
        <w:pStyle w:val="Pre3"/>
        <w:ind w:firstLine="0"/>
        <w:rPr>
          <w:szCs w:val="24"/>
        </w:rPr>
      </w:pPr>
    </w:p>
    <w:p w:rsidR="00A35CEA" w:rsidRDefault="00153C4D" w:rsidP="00153C4D">
      <w:pPr>
        <w:pStyle w:val="Pre3"/>
        <w:ind w:firstLine="0"/>
        <w:rPr>
          <w:szCs w:val="24"/>
        </w:rPr>
      </w:pPr>
      <w:r>
        <w:rPr>
          <w:szCs w:val="24"/>
        </w:rPr>
        <w:t>4. P</w:t>
      </w:r>
      <w:r w:rsidR="0057074E" w:rsidRPr="00537AA7">
        <w:rPr>
          <w:szCs w:val="24"/>
        </w:rPr>
        <w:t xml:space="preserve">ři akcích konaných mimo místo, kde škola uskutečňuje vzdělávání, </w:t>
      </w:r>
      <w:r w:rsidR="00952456" w:rsidRPr="00537AA7">
        <w:rPr>
          <w:szCs w:val="24"/>
        </w:rPr>
        <w:t xml:space="preserve">kdy místem pro shromáždění žáků </w:t>
      </w:r>
      <w:r w:rsidR="0057074E" w:rsidRPr="00537AA7">
        <w:rPr>
          <w:szCs w:val="24"/>
        </w:rPr>
        <w:t>není místo, kde škola uskutečňuje vzdělávání, zajišťuje organizují</w:t>
      </w:r>
      <w:r w:rsidR="00952456" w:rsidRPr="00537AA7">
        <w:rPr>
          <w:szCs w:val="24"/>
        </w:rPr>
        <w:t xml:space="preserve">cí pedagog bezpečnost a ochranu </w:t>
      </w:r>
      <w:r w:rsidR="0057074E" w:rsidRPr="00537AA7">
        <w:rPr>
          <w:szCs w:val="24"/>
        </w:rPr>
        <w:t>zdraví žáků na předem určeném místě 15 minut před dobou shromáždění. Po skončení akce končí</w:t>
      </w:r>
      <w:r w:rsidR="00A35CEA" w:rsidRPr="00537AA7">
        <w:rPr>
          <w:szCs w:val="24"/>
        </w:rPr>
        <w:t xml:space="preserve"> </w:t>
      </w:r>
      <w:r w:rsidR="0057074E" w:rsidRPr="00537AA7">
        <w:rPr>
          <w:szCs w:val="24"/>
        </w:rPr>
        <w:t>zajišťování bezpečnosti a ochrany zdraví žáků na předem určeném místě a v předem určeném čase.</w:t>
      </w:r>
      <w:r w:rsidR="00A35CEA" w:rsidRPr="00537AA7">
        <w:rPr>
          <w:szCs w:val="24"/>
        </w:rPr>
        <w:t xml:space="preserve"> </w:t>
      </w:r>
      <w:r w:rsidR="0057074E" w:rsidRPr="00537AA7">
        <w:rPr>
          <w:szCs w:val="24"/>
        </w:rPr>
        <w:t>Místo a čas shromáždění žáků a skončení akce oznámí organizují</w:t>
      </w:r>
      <w:r w:rsidR="00952456" w:rsidRPr="00537AA7">
        <w:rPr>
          <w:szCs w:val="24"/>
        </w:rPr>
        <w:t xml:space="preserve">cí pedagog nejméně 1 den předem </w:t>
      </w:r>
      <w:r w:rsidR="0057074E" w:rsidRPr="00537AA7">
        <w:rPr>
          <w:szCs w:val="24"/>
        </w:rPr>
        <w:t xml:space="preserve">zákonným zástupcům </w:t>
      </w:r>
      <w:proofErr w:type="gramStart"/>
      <w:r w:rsidR="0057074E" w:rsidRPr="00537AA7">
        <w:rPr>
          <w:szCs w:val="24"/>
        </w:rPr>
        <w:t>žáků</w:t>
      </w:r>
      <w:proofErr w:type="gramEnd"/>
      <w:r w:rsidR="0057074E" w:rsidRPr="00537AA7">
        <w:rPr>
          <w:szCs w:val="24"/>
        </w:rPr>
        <w:t xml:space="preserve"> a to zápisem do žákovské knížk</w:t>
      </w:r>
      <w:r w:rsidR="00A35CEA" w:rsidRPr="00537AA7">
        <w:rPr>
          <w:szCs w:val="24"/>
        </w:rPr>
        <w:t>y nebo jinou písemnou informací</w:t>
      </w:r>
      <w:r>
        <w:rPr>
          <w:szCs w:val="24"/>
        </w:rPr>
        <w:t>.</w:t>
      </w:r>
    </w:p>
    <w:p w:rsidR="00153C4D" w:rsidRDefault="00153C4D" w:rsidP="00153C4D">
      <w:pPr>
        <w:pStyle w:val="Pre3"/>
        <w:ind w:firstLine="0"/>
        <w:rPr>
          <w:szCs w:val="24"/>
        </w:rPr>
      </w:pPr>
    </w:p>
    <w:p w:rsidR="00A35CEA" w:rsidRDefault="00153C4D" w:rsidP="00153C4D">
      <w:pPr>
        <w:pStyle w:val="Pre3"/>
        <w:ind w:firstLine="0"/>
        <w:rPr>
          <w:szCs w:val="24"/>
        </w:rPr>
      </w:pPr>
      <w:r>
        <w:rPr>
          <w:szCs w:val="24"/>
        </w:rPr>
        <w:t>5. P</w:t>
      </w:r>
      <w:r w:rsidR="0057074E" w:rsidRPr="00537AA7">
        <w:rPr>
          <w:szCs w:val="24"/>
        </w:rPr>
        <w:t>ři přecházení žáků na místa vyučování či jiných akcí mimo budovu školy s</w:t>
      </w:r>
      <w:r w:rsidR="00952456" w:rsidRPr="00537AA7">
        <w:rPr>
          <w:szCs w:val="24"/>
        </w:rPr>
        <w:t xml:space="preserve">e žáci řídí pravidly silničního </w:t>
      </w:r>
      <w:r w:rsidR="0057074E" w:rsidRPr="00537AA7">
        <w:rPr>
          <w:szCs w:val="24"/>
        </w:rPr>
        <w:t>provozu a pokyny doprovázejících osob. Před takovýmito akcemi doprová</w:t>
      </w:r>
      <w:r w:rsidR="00952456" w:rsidRPr="00537AA7">
        <w:rPr>
          <w:szCs w:val="24"/>
        </w:rPr>
        <w:t xml:space="preserve">zející učitel žáky prokazatelně </w:t>
      </w:r>
      <w:r w:rsidR="0057074E" w:rsidRPr="00537AA7">
        <w:rPr>
          <w:szCs w:val="24"/>
        </w:rPr>
        <w:t>poučí o bezpečnosti. Pro společné zájezdy tříd platí be</w:t>
      </w:r>
      <w:r w:rsidR="00952456" w:rsidRPr="00537AA7">
        <w:rPr>
          <w:szCs w:val="24"/>
        </w:rPr>
        <w:t xml:space="preserve">zpečnostní předpisy, se kterými </w:t>
      </w:r>
      <w:r w:rsidR="0057074E" w:rsidRPr="00537AA7">
        <w:rPr>
          <w:szCs w:val="24"/>
        </w:rPr>
        <w:t xml:space="preserve">jsou žáci předem seznámeni. Při pobytu v ubytovacích </w:t>
      </w:r>
      <w:r w:rsidR="0057074E" w:rsidRPr="00537AA7">
        <w:rPr>
          <w:szCs w:val="24"/>
        </w:rPr>
        <w:lastRenderedPageBreak/>
        <w:t>zařízeních s</w:t>
      </w:r>
      <w:r w:rsidR="00952456" w:rsidRPr="00537AA7">
        <w:rPr>
          <w:szCs w:val="24"/>
        </w:rPr>
        <w:t xml:space="preserve">e žáci podřizují vnitřnímu řádu </w:t>
      </w:r>
      <w:r w:rsidR="0057074E" w:rsidRPr="00537AA7">
        <w:rPr>
          <w:szCs w:val="24"/>
        </w:rPr>
        <w:t>tohoto zařízení a dbají všech pokynů pracovníků tohoto zařízení.</w:t>
      </w:r>
      <w:r w:rsidR="00A35CEA" w:rsidRPr="00537AA7">
        <w:rPr>
          <w:szCs w:val="24"/>
        </w:rPr>
        <w:t xml:space="preserve"> Všechna poučení o bezpečnosti jsou zapisována do třídních knih</w:t>
      </w:r>
      <w:r>
        <w:rPr>
          <w:szCs w:val="24"/>
        </w:rPr>
        <w:t>.</w:t>
      </w:r>
    </w:p>
    <w:p w:rsidR="00153C4D" w:rsidRDefault="00153C4D" w:rsidP="00153C4D">
      <w:pPr>
        <w:pStyle w:val="Pre3"/>
        <w:ind w:firstLine="0"/>
        <w:rPr>
          <w:szCs w:val="24"/>
        </w:rPr>
      </w:pPr>
    </w:p>
    <w:p w:rsidR="00A35CEA" w:rsidRPr="00537AA7" w:rsidRDefault="00153C4D" w:rsidP="00153C4D">
      <w:pPr>
        <w:pStyle w:val="Pre3"/>
        <w:ind w:firstLine="0"/>
        <w:rPr>
          <w:szCs w:val="24"/>
        </w:rPr>
      </w:pPr>
      <w:r>
        <w:rPr>
          <w:szCs w:val="24"/>
        </w:rPr>
        <w:t>6. P</w:t>
      </w:r>
      <w:r w:rsidR="0057074E" w:rsidRPr="00537AA7">
        <w:rPr>
          <w:szCs w:val="24"/>
        </w:rPr>
        <w:t>ro pořádání mimoškolních akcí platí zvláštní směrnice školy zahrnující i oblast bezpečnosti a ochrany</w:t>
      </w:r>
      <w:r w:rsidR="00A35CEA" w:rsidRPr="00537AA7">
        <w:rPr>
          <w:szCs w:val="24"/>
        </w:rPr>
        <w:t xml:space="preserve"> </w:t>
      </w:r>
      <w:r w:rsidR="0057074E" w:rsidRPr="00537AA7">
        <w:rPr>
          <w:szCs w:val="24"/>
        </w:rPr>
        <w:t>zdraví žáků – směrnice:</w:t>
      </w:r>
    </w:p>
    <w:p w:rsidR="00153C4D" w:rsidRDefault="0057074E" w:rsidP="00153C4D">
      <w:pPr>
        <w:pStyle w:val="Pre3"/>
        <w:numPr>
          <w:ilvl w:val="0"/>
          <w:numId w:val="30"/>
        </w:numPr>
        <w:rPr>
          <w:szCs w:val="24"/>
        </w:rPr>
      </w:pPr>
      <w:r w:rsidRPr="00153C4D">
        <w:rPr>
          <w:szCs w:val="24"/>
        </w:rPr>
        <w:t>pro školní výlety</w:t>
      </w:r>
    </w:p>
    <w:p w:rsidR="00153C4D" w:rsidRDefault="0057074E" w:rsidP="00153C4D">
      <w:pPr>
        <w:pStyle w:val="Pre3"/>
        <w:numPr>
          <w:ilvl w:val="0"/>
          <w:numId w:val="30"/>
        </w:numPr>
        <w:rPr>
          <w:szCs w:val="24"/>
        </w:rPr>
      </w:pPr>
      <w:r w:rsidRPr="00153C4D">
        <w:rPr>
          <w:szCs w:val="24"/>
        </w:rPr>
        <w:t>pro exkurze</w:t>
      </w:r>
    </w:p>
    <w:p w:rsidR="00153C4D" w:rsidRDefault="00A35CEA" w:rsidP="00153C4D">
      <w:pPr>
        <w:pStyle w:val="Pre3"/>
        <w:numPr>
          <w:ilvl w:val="0"/>
          <w:numId w:val="30"/>
        </w:numPr>
        <w:rPr>
          <w:szCs w:val="24"/>
        </w:rPr>
      </w:pPr>
      <w:r w:rsidRPr="00153C4D">
        <w:rPr>
          <w:szCs w:val="24"/>
        </w:rPr>
        <w:t>zahraniční výjezdy</w:t>
      </w:r>
    </w:p>
    <w:p w:rsidR="00A35CEA" w:rsidRPr="00153C4D" w:rsidRDefault="00A35CEA" w:rsidP="00153C4D">
      <w:pPr>
        <w:pStyle w:val="Pre3"/>
        <w:numPr>
          <w:ilvl w:val="0"/>
          <w:numId w:val="30"/>
        </w:numPr>
        <w:rPr>
          <w:szCs w:val="24"/>
        </w:rPr>
      </w:pPr>
      <w:r w:rsidRPr="00153C4D">
        <w:rPr>
          <w:szCs w:val="24"/>
        </w:rPr>
        <w:t>ozdravné pobyty</w:t>
      </w:r>
    </w:p>
    <w:p w:rsidR="0057074E" w:rsidRPr="00537AA7" w:rsidRDefault="0057074E" w:rsidP="00153C4D">
      <w:pPr>
        <w:pStyle w:val="Pre3"/>
        <w:rPr>
          <w:szCs w:val="24"/>
        </w:rPr>
      </w:pPr>
      <w:r w:rsidRPr="00537AA7">
        <w:rPr>
          <w:szCs w:val="24"/>
        </w:rPr>
        <w:t>Za dodržování předpisů o BOZP odpovídá vedoucí akce, který je určen ředitelem školy.</w:t>
      </w:r>
    </w:p>
    <w:p w:rsidR="00153C4D" w:rsidRDefault="00153C4D" w:rsidP="00153C4D">
      <w:pPr>
        <w:pStyle w:val="Pre3"/>
        <w:ind w:firstLine="0"/>
        <w:rPr>
          <w:szCs w:val="24"/>
        </w:rPr>
      </w:pPr>
    </w:p>
    <w:p w:rsidR="006E4E51" w:rsidRDefault="00153C4D" w:rsidP="00153C4D">
      <w:pPr>
        <w:pStyle w:val="Pre3"/>
        <w:ind w:firstLine="0"/>
        <w:rPr>
          <w:szCs w:val="24"/>
        </w:rPr>
      </w:pPr>
      <w:r>
        <w:rPr>
          <w:szCs w:val="24"/>
        </w:rPr>
        <w:t>7. S</w:t>
      </w:r>
      <w:r w:rsidR="0057074E" w:rsidRPr="00537AA7">
        <w:rPr>
          <w:szCs w:val="24"/>
        </w:rPr>
        <w:t>oučá</w:t>
      </w:r>
      <w:r w:rsidR="006E4E51" w:rsidRPr="00537AA7">
        <w:rPr>
          <w:szCs w:val="24"/>
        </w:rPr>
        <w:t xml:space="preserve">stí výuky je také výuka plavání, která je povinná. </w:t>
      </w:r>
      <w:r w:rsidR="0057074E" w:rsidRPr="00537AA7">
        <w:rPr>
          <w:szCs w:val="24"/>
        </w:rPr>
        <w:t xml:space="preserve">Do výuky mohou být zařazeny také další aktivity jako bruslení, pobyt v </w:t>
      </w:r>
      <w:proofErr w:type="gramStart"/>
      <w:r w:rsidR="0057074E" w:rsidRPr="00537AA7">
        <w:rPr>
          <w:szCs w:val="24"/>
        </w:rPr>
        <w:t>přírodě,</w:t>
      </w:r>
      <w:proofErr w:type="gramEnd"/>
      <w:r w:rsidR="0057074E" w:rsidRPr="00537AA7">
        <w:rPr>
          <w:szCs w:val="24"/>
        </w:rPr>
        <w:t xml:space="preserve"> atd. Těchto</w:t>
      </w:r>
      <w:r w:rsidR="00952456" w:rsidRPr="00537AA7">
        <w:rPr>
          <w:szCs w:val="24"/>
        </w:rPr>
        <w:t xml:space="preserve"> </w:t>
      </w:r>
      <w:r w:rsidR="0057074E" w:rsidRPr="00537AA7">
        <w:rPr>
          <w:szCs w:val="24"/>
        </w:rPr>
        <w:t>aktivit se mohou účastnit</w:t>
      </w:r>
      <w:r w:rsidR="006E4E51" w:rsidRPr="00537AA7">
        <w:rPr>
          <w:szCs w:val="24"/>
        </w:rPr>
        <w:t xml:space="preserve"> pouze žáci zdravotně způsobilí</w:t>
      </w:r>
      <w:r>
        <w:rPr>
          <w:szCs w:val="24"/>
        </w:rPr>
        <w:t>.</w:t>
      </w:r>
    </w:p>
    <w:p w:rsidR="00153C4D" w:rsidRDefault="00153C4D" w:rsidP="00153C4D">
      <w:pPr>
        <w:pStyle w:val="Pre3"/>
        <w:ind w:firstLine="0"/>
        <w:rPr>
          <w:szCs w:val="24"/>
        </w:rPr>
      </w:pPr>
    </w:p>
    <w:p w:rsidR="006E4E51" w:rsidRDefault="00153C4D" w:rsidP="00153C4D">
      <w:pPr>
        <w:pStyle w:val="Pre3"/>
        <w:ind w:firstLine="0"/>
        <w:rPr>
          <w:szCs w:val="24"/>
        </w:rPr>
      </w:pPr>
      <w:r>
        <w:rPr>
          <w:szCs w:val="24"/>
        </w:rPr>
        <w:t>8. C</w:t>
      </w:r>
      <w:r w:rsidR="0057074E" w:rsidRPr="00537AA7">
        <w:rPr>
          <w:szCs w:val="24"/>
        </w:rPr>
        <w:t>hování žáka na mimoškolních akcích je součástí celkového hodno</w:t>
      </w:r>
      <w:r w:rsidR="00952456" w:rsidRPr="00537AA7">
        <w:rPr>
          <w:szCs w:val="24"/>
        </w:rPr>
        <w:t xml:space="preserve">cení žáka včetně klasifikace na </w:t>
      </w:r>
      <w:r w:rsidR="006E4E51" w:rsidRPr="00537AA7">
        <w:rPr>
          <w:szCs w:val="24"/>
        </w:rPr>
        <w:t>vysvědčení</w:t>
      </w:r>
      <w:r>
        <w:rPr>
          <w:szCs w:val="24"/>
        </w:rPr>
        <w:t>.</w:t>
      </w:r>
    </w:p>
    <w:p w:rsidR="00153C4D" w:rsidRDefault="00153C4D" w:rsidP="00153C4D">
      <w:pPr>
        <w:pStyle w:val="Pre3"/>
        <w:ind w:firstLine="0"/>
        <w:rPr>
          <w:szCs w:val="24"/>
        </w:rPr>
      </w:pPr>
    </w:p>
    <w:p w:rsidR="0057074E" w:rsidRPr="00537AA7" w:rsidRDefault="00153C4D" w:rsidP="00153C4D">
      <w:pPr>
        <w:pStyle w:val="Pre3"/>
        <w:ind w:firstLine="0"/>
        <w:rPr>
          <w:szCs w:val="24"/>
        </w:rPr>
      </w:pPr>
      <w:r>
        <w:rPr>
          <w:szCs w:val="24"/>
        </w:rPr>
        <w:t>9. P</w:t>
      </w:r>
      <w:r w:rsidR="0057074E" w:rsidRPr="00537AA7">
        <w:rPr>
          <w:szCs w:val="24"/>
        </w:rPr>
        <w:t>ři zapojení školy do soutěží bezpečnost a ochranu zdraví žáků po dobu dopravy na soutěže a ze</w:t>
      </w:r>
      <w:r w:rsidR="00952456" w:rsidRPr="00537AA7">
        <w:rPr>
          <w:szCs w:val="24"/>
        </w:rPr>
        <w:t xml:space="preserve"> </w:t>
      </w:r>
      <w:r w:rsidR="0057074E" w:rsidRPr="00537AA7">
        <w:rPr>
          <w:szCs w:val="24"/>
        </w:rPr>
        <w:t>soutěží zajišťuje vysílající škola, pokud se se zákonným</w:t>
      </w:r>
      <w:r w:rsidR="006E4E51" w:rsidRPr="00537AA7">
        <w:rPr>
          <w:szCs w:val="24"/>
        </w:rPr>
        <w:t xml:space="preserve"> zástupcem žáka nedohodne jinak. </w:t>
      </w:r>
      <w:r w:rsidR="0057074E" w:rsidRPr="00537AA7">
        <w:rPr>
          <w:szCs w:val="24"/>
        </w:rPr>
        <w:t>V průběhu soutěže zajišťuje bezpečnost a ochranu zdraví žáků organizátor.</w:t>
      </w:r>
      <w:r w:rsidR="006E4E51" w:rsidRPr="00537AA7">
        <w:rPr>
          <w:szCs w:val="24"/>
        </w:rPr>
        <w:t xml:space="preserve"> U</w:t>
      </w:r>
      <w:r w:rsidR="0057074E" w:rsidRPr="00537AA7">
        <w:rPr>
          <w:szCs w:val="24"/>
        </w:rPr>
        <w:t xml:space="preserve"> sportovních soutěží, uměleckých soutěží a dalších soutěží, kde to charakter soutěže vyžaduje a je to</w:t>
      </w:r>
      <w:r w:rsidR="006E4E51" w:rsidRPr="00537AA7">
        <w:rPr>
          <w:szCs w:val="24"/>
        </w:rPr>
        <w:t xml:space="preserve"> </w:t>
      </w:r>
      <w:r w:rsidR="0057074E" w:rsidRPr="00537AA7">
        <w:rPr>
          <w:szCs w:val="24"/>
        </w:rPr>
        <w:t>dáno organizačním řádem soutěže, zajišťuje bezpečnost a ochranu zdrav</w:t>
      </w:r>
      <w:r w:rsidR="00952456" w:rsidRPr="00537AA7">
        <w:rPr>
          <w:szCs w:val="24"/>
        </w:rPr>
        <w:t xml:space="preserve">í žáků vysílající škola v plném </w:t>
      </w:r>
      <w:r w:rsidR="0057074E" w:rsidRPr="00537AA7">
        <w:rPr>
          <w:szCs w:val="24"/>
        </w:rPr>
        <w:t>rozsahu, pokud se se zákonným zástupcem žáka nedohodne jinak.</w:t>
      </w:r>
    </w:p>
    <w:p w:rsidR="00952456" w:rsidRDefault="00952456" w:rsidP="00153C4D">
      <w:pPr>
        <w:pStyle w:val="Pre3"/>
        <w:rPr>
          <w:szCs w:val="24"/>
        </w:rPr>
      </w:pPr>
    </w:p>
    <w:p w:rsidR="00153C4D" w:rsidRDefault="00153C4D" w:rsidP="00153C4D">
      <w:pPr>
        <w:pStyle w:val="Pre3"/>
        <w:rPr>
          <w:szCs w:val="24"/>
        </w:rPr>
      </w:pPr>
    </w:p>
    <w:p w:rsidR="00153C4D" w:rsidRDefault="00153C4D" w:rsidP="00153C4D">
      <w:pPr>
        <w:pStyle w:val="Pre3"/>
        <w:rPr>
          <w:szCs w:val="24"/>
        </w:rPr>
      </w:pPr>
    </w:p>
    <w:p w:rsidR="00153C4D" w:rsidRDefault="00153C4D" w:rsidP="00153C4D">
      <w:pPr>
        <w:pStyle w:val="Pre3"/>
        <w:rPr>
          <w:szCs w:val="24"/>
        </w:rPr>
      </w:pPr>
    </w:p>
    <w:p w:rsidR="00153C4D" w:rsidRDefault="00153C4D" w:rsidP="00153C4D">
      <w:pPr>
        <w:pStyle w:val="Pre3"/>
        <w:rPr>
          <w:szCs w:val="24"/>
        </w:rPr>
      </w:pPr>
    </w:p>
    <w:p w:rsidR="00153C4D" w:rsidRDefault="00153C4D" w:rsidP="00153C4D">
      <w:pPr>
        <w:pStyle w:val="Pre3"/>
        <w:rPr>
          <w:szCs w:val="24"/>
        </w:rPr>
      </w:pPr>
    </w:p>
    <w:p w:rsidR="00153C4D" w:rsidRDefault="00153C4D" w:rsidP="00153C4D">
      <w:pPr>
        <w:pStyle w:val="Pre3"/>
        <w:rPr>
          <w:szCs w:val="24"/>
        </w:rPr>
      </w:pPr>
    </w:p>
    <w:p w:rsidR="00153C4D" w:rsidRDefault="00153C4D" w:rsidP="00153C4D">
      <w:pPr>
        <w:pStyle w:val="Pre3"/>
        <w:rPr>
          <w:szCs w:val="24"/>
        </w:rPr>
      </w:pPr>
    </w:p>
    <w:p w:rsidR="00153C4D" w:rsidRPr="00537AA7" w:rsidRDefault="00153C4D" w:rsidP="00153C4D">
      <w:pPr>
        <w:pStyle w:val="Pre3"/>
        <w:rPr>
          <w:szCs w:val="24"/>
        </w:rPr>
      </w:pPr>
    </w:p>
    <w:p w:rsidR="0057074E" w:rsidRDefault="0057074E" w:rsidP="00153C4D">
      <w:pPr>
        <w:pStyle w:val="Pre1"/>
      </w:pPr>
      <w:bookmarkStart w:id="9" w:name="_Toc497422704"/>
      <w:r w:rsidRPr="00537AA7">
        <w:lastRenderedPageBreak/>
        <w:t>V. DOCHÁZKA DO ŠKOLY</w:t>
      </w:r>
      <w:bookmarkEnd w:id="9"/>
    </w:p>
    <w:p w:rsidR="00153C4D" w:rsidRDefault="00153C4D" w:rsidP="00153C4D">
      <w:pPr>
        <w:pStyle w:val="Pre3"/>
      </w:pPr>
    </w:p>
    <w:p w:rsidR="003B5B2B" w:rsidRPr="00537AA7" w:rsidRDefault="003B5B2B" w:rsidP="00153C4D">
      <w:pPr>
        <w:pStyle w:val="Pre3"/>
      </w:pPr>
    </w:p>
    <w:p w:rsidR="006E4E51" w:rsidRDefault="00153C4D" w:rsidP="00153C4D">
      <w:pPr>
        <w:pStyle w:val="Pre3"/>
        <w:ind w:firstLine="0"/>
        <w:rPr>
          <w:szCs w:val="24"/>
        </w:rPr>
      </w:pPr>
      <w:r>
        <w:rPr>
          <w:szCs w:val="24"/>
        </w:rPr>
        <w:t>1. Z</w:t>
      </w:r>
      <w:r w:rsidR="00952456" w:rsidRPr="00537AA7">
        <w:rPr>
          <w:szCs w:val="24"/>
        </w:rPr>
        <w:t>ákonný zástupce žáka je povinen doložit písemně nebo telefonicky důvody nepřítomnosti žáka ve vyučování nejpozději do 3 kalendářních dnů od počátku nepřítomnosti žáka, po návratu žáka do školy pak písemně na omluvném listu v žákovské knížce. Omluvu podepisuje jeden ze zákonných zástupců žáka. Písemnou omluvu předloží žák třídnímu učiteli ihned po ukončení absence, nejpozději do tří dnů.</w:t>
      </w:r>
      <w:r w:rsidR="006E4E51" w:rsidRPr="00537AA7">
        <w:rPr>
          <w:szCs w:val="24"/>
        </w:rPr>
        <w:t xml:space="preserve"> </w:t>
      </w:r>
      <w:r w:rsidR="00952456" w:rsidRPr="00537AA7">
        <w:rPr>
          <w:szCs w:val="24"/>
        </w:rPr>
        <w:t>Nebude-li písemná omluva předložena do určeného termínu, budou zameškané hodiny považovány za neomluvené. V odůvodněných případech si škola může vyžádat lékařské potvrzení, které bude so</w:t>
      </w:r>
      <w:r w:rsidR="006E4E51" w:rsidRPr="00537AA7">
        <w:rPr>
          <w:szCs w:val="24"/>
        </w:rPr>
        <w:t>učástí omluvy v žákovské knížce</w:t>
      </w:r>
      <w:r>
        <w:rPr>
          <w:szCs w:val="24"/>
        </w:rPr>
        <w:t>.</w:t>
      </w:r>
    </w:p>
    <w:p w:rsidR="00153C4D" w:rsidRDefault="00153C4D" w:rsidP="00153C4D">
      <w:pPr>
        <w:pStyle w:val="Pre3"/>
        <w:ind w:firstLine="0"/>
        <w:rPr>
          <w:szCs w:val="24"/>
        </w:rPr>
      </w:pPr>
    </w:p>
    <w:p w:rsidR="006E4E51" w:rsidRDefault="00153C4D" w:rsidP="00153C4D">
      <w:pPr>
        <w:pStyle w:val="Pre3"/>
        <w:ind w:firstLine="0"/>
        <w:rPr>
          <w:szCs w:val="24"/>
        </w:rPr>
      </w:pPr>
      <w:r>
        <w:rPr>
          <w:szCs w:val="24"/>
        </w:rPr>
        <w:t>2. P</w:t>
      </w:r>
      <w:r w:rsidR="00952456" w:rsidRPr="00537AA7">
        <w:rPr>
          <w:szCs w:val="24"/>
        </w:rPr>
        <w:t>ři absenci předem známé vyžaduje škola od rodičů písemnou omluvu předem. Zákonný zástupce požá</w:t>
      </w:r>
      <w:r w:rsidR="006E4E51" w:rsidRPr="00537AA7">
        <w:rPr>
          <w:szCs w:val="24"/>
        </w:rPr>
        <w:t xml:space="preserve">dá o uvolnění žáka z vyučování </w:t>
      </w:r>
      <w:r w:rsidR="00952456" w:rsidRPr="00537AA7">
        <w:rPr>
          <w:szCs w:val="24"/>
        </w:rPr>
        <w:t>dítěte. Z jedné vyučovací hodiny uvolňuje příslušný vyučující, na dobu 3 dnů uvolňuje třídní učitel, na delš</w:t>
      </w:r>
      <w:r w:rsidR="006E4E51" w:rsidRPr="00537AA7">
        <w:rPr>
          <w:szCs w:val="24"/>
        </w:rPr>
        <w:t>í dobu uvolňuje ředitelka školy</w:t>
      </w:r>
      <w:r>
        <w:rPr>
          <w:szCs w:val="24"/>
        </w:rPr>
        <w:t>.</w:t>
      </w:r>
    </w:p>
    <w:p w:rsidR="00153C4D" w:rsidRDefault="00153C4D" w:rsidP="00153C4D">
      <w:pPr>
        <w:pStyle w:val="Pre3"/>
        <w:ind w:firstLine="0"/>
        <w:rPr>
          <w:szCs w:val="24"/>
        </w:rPr>
      </w:pPr>
    </w:p>
    <w:p w:rsidR="006E4E51" w:rsidRDefault="00153C4D" w:rsidP="00153C4D">
      <w:pPr>
        <w:pStyle w:val="Pre3"/>
        <w:ind w:firstLine="0"/>
        <w:rPr>
          <w:szCs w:val="24"/>
        </w:rPr>
      </w:pPr>
      <w:r>
        <w:rPr>
          <w:szCs w:val="24"/>
        </w:rPr>
        <w:t>3. Ř</w:t>
      </w:r>
      <w:r w:rsidR="00952456" w:rsidRPr="00537AA7">
        <w:rPr>
          <w:szCs w:val="24"/>
        </w:rPr>
        <w:t>editel školy může ze zdravotních nebo jiných závažných důvodů uvolnit žáka na žádost jeho zákonného zástupce zcela nebo zčásti z vyučování některého předmětu; zároveň určí náhradní způsob vzdělávání žáka v</w:t>
      </w:r>
      <w:r w:rsidR="006E4E51" w:rsidRPr="00537AA7">
        <w:rPr>
          <w:szCs w:val="24"/>
        </w:rPr>
        <w:t xml:space="preserve"> době vyučování tohoto předmětu</w:t>
      </w:r>
      <w:r>
        <w:rPr>
          <w:szCs w:val="24"/>
        </w:rPr>
        <w:t>.</w:t>
      </w:r>
    </w:p>
    <w:p w:rsidR="00153C4D" w:rsidRDefault="00153C4D" w:rsidP="00153C4D">
      <w:pPr>
        <w:pStyle w:val="Pre3"/>
        <w:ind w:firstLine="0"/>
        <w:rPr>
          <w:szCs w:val="24"/>
        </w:rPr>
      </w:pPr>
    </w:p>
    <w:p w:rsidR="00952456" w:rsidRPr="00537AA7" w:rsidRDefault="00153C4D" w:rsidP="00153C4D">
      <w:pPr>
        <w:pStyle w:val="Pre3"/>
        <w:ind w:firstLine="0"/>
        <w:rPr>
          <w:szCs w:val="24"/>
        </w:rPr>
      </w:pPr>
      <w:r>
        <w:rPr>
          <w:szCs w:val="24"/>
        </w:rPr>
        <w:t xml:space="preserve">4. </w:t>
      </w:r>
      <w:r w:rsidR="00952456" w:rsidRPr="00537AA7">
        <w:rPr>
          <w:szCs w:val="24"/>
        </w:rPr>
        <w:t>Veškeré omluvenky žáků musí být v žákovské knížce, nikoli na volném papíru.</w:t>
      </w:r>
    </w:p>
    <w:p w:rsidR="00952456" w:rsidRDefault="00952456"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Default="00153C4D" w:rsidP="00153C4D">
      <w:pPr>
        <w:pStyle w:val="Pre3"/>
        <w:rPr>
          <w:rFonts w:ascii="Arial" w:hAnsi="Arial" w:cs="Arial"/>
          <w:szCs w:val="24"/>
        </w:rPr>
      </w:pPr>
    </w:p>
    <w:p w:rsidR="00153C4D" w:rsidRPr="00537AA7" w:rsidRDefault="00153C4D" w:rsidP="00153C4D">
      <w:pPr>
        <w:pStyle w:val="Pre3"/>
        <w:rPr>
          <w:rFonts w:ascii="Arial" w:hAnsi="Arial" w:cs="Arial"/>
          <w:szCs w:val="24"/>
        </w:rPr>
      </w:pPr>
    </w:p>
    <w:p w:rsidR="00952456" w:rsidRDefault="006E4E51" w:rsidP="00153C4D">
      <w:pPr>
        <w:pStyle w:val="Pre1"/>
      </w:pPr>
      <w:bookmarkStart w:id="10" w:name="_Toc497422705"/>
      <w:r w:rsidRPr="00537AA7">
        <w:lastRenderedPageBreak/>
        <w:t>VI. ZÁKONNÍ ZÁSTUPCI</w:t>
      </w:r>
      <w:r w:rsidR="00952456" w:rsidRPr="00537AA7">
        <w:t xml:space="preserve"> ŽÁKŮ</w:t>
      </w:r>
      <w:bookmarkEnd w:id="10"/>
    </w:p>
    <w:p w:rsidR="00153C4D" w:rsidRDefault="00153C4D" w:rsidP="00153C4D">
      <w:pPr>
        <w:pStyle w:val="Pre1"/>
      </w:pPr>
    </w:p>
    <w:p w:rsidR="003B5B2B" w:rsidRPr="00537AA7" w:rsidRDefault="003B5B2B" w:rsidP="00153C4D">
      <w:pPr>
        <w:pStyle w:val="Pre1"/>
      </w:pPr>
    </w:p>
    <w:p w:rsidR="006E4E51" w:rsidRPr="00537AA7" w:rsidRDefault="00153C4D" w:rsidP="00153C4D">
      <w:pPr>
        <w:pStyle w:val="Pre3"/>
        <w:ind w:firstLine="0"/>
      </w:pPr>
      <w:r>
        <w:t>1. Z</w:t>
      </w:r>
      <w:r w:rsidR="00952456" w:rsidRPr="00537AA7">
        <w:t>ákonní zástupci žáků mají právo:</w:t>
      </w:r>
    </w:p>
    <w:p w:rsidR="00153C4D" w:rsidRDefault="00952456" w:rsidP="00153C4D">
      <w:pPr>
        <w:pStyle w:val="Pre3"/>
        <w:numPr>
          <w:ilvl w:val="0"/>
          <w:numId w:val="31"/>
        </w:numPr>
      </w:pPr>
      <w:r w:rsidRPr="00537AA7">
        <w:t>na svobodnou volbu školy pro své dítě</w:t>
      </w:r>
    </w:p>
    <w:p w:rsidR="00153C4D" w:rsidRDefault="00952456" w:rsidP="00153C4D">
      <w:pPr>
        <w:pStyle w:val="Pre3"/>
        <w:numPr>
          <w:ilvl w:val="0"/>
          <w:numId w:val="31"/>
        </w:numPr>
      </w:pPr>
      <w:r w:rsidRPr="00537AA7">
        <w:t>na informace o škole podle zákona č. 106/1999 Sb., o svobodném přístupu k</w:t>
      </w:r>
      <w:r w:rsidR="00153C4D">
        <w:t> </w:t>
      </w:r>
      <w:r w:rsidRPr="00537AA7">
        <w:t>informacím</w:t>
      </w:r>
    </w:p>
    <w:p w:rsidR="00153C4D" w:rsidRDefault="00952456" w:rsidP="00153C4D">
      <w:pPr>
        <w:pStyle w:val="Pre3"/>
        <w:numPr>
          <w:ilvl w:val="0"/>
          <w:numId w:val="31"/>
        </w:numPr>
      </w:pPr>
      <w:r w:rsidRPr="00537AA7">
        <w:t>informovat se na prospěch a chování svého dítěte u vyučujících a třídních učitelů v určených hodinách (třídní schůzky, konzultační odpoledne) nebo po předchozí domluvě. Není dovoleno narušovat vyučování.</w:t>
      </w:r>
    </w:p>
    <w:p w:rsidR="00153C4D" w:rsidRDefault="00952456" w:rsidP="00153C4D">
      <w:pPr>
        <w:pStyle w:val="Pre3"/>
        <w:numPr>
          <w:ilvl w:val="0"/>
          <w:numId w:val="31"/>
        </w:numPr>
      </w:pPr>
      <w:r w:rsidRPr="00537AA7">
        <w:t>právo vznášet připomínky a podněty k práci školy u vyučujících nebo vedení školy</w:t>
      </w:r>
    </w:p>
    <w:p w:rsidR="00153C4D" w:rsidRDefault="00952456" w:rsidP="00153C4D">
      <w:pPr>
        <w:pStyle w:val="Pre3"/>
        <w:numPr>
          <w:ilvl w:val="0"/>
          <w:numId w:val="31"/>
        </w:numPr>
      </w:pPr>
      <w:r w:rsidRPr="00537AA7">
        <w:t>právo volit a být volen do školské rady</w:t>
      </w:r>
    </w:p>
    <w:p w:rsidR="00153C4D" w:rsidRDefault="00952456" w:rsidP="00153C4D">
      <w:pPr>
        <w:pStyle w:val="Pre3"/>
        <w:numPr>
          <w:ilvl w:val="0"/>
          <w:numId w:val="31"/>
        </w:numPr>
      </w:pPr>
      <w:r w:rsidRPr="00537AA7">
        <w:t>právo být seznámen s hlavními cíli školy, vyjadřovat se k její práci, vznášet připomínky a podněty</w:t>
      </w:r>
    </w:p>
    <w:p w:rsidR="00153C4D" w:rsidRDefault="00952456" w:rsidP="00153C4D">
      <w:pPr>
        <w:pStyle w:val="Pre3"/>
        <w:numPr>
          <w:ilvl w:val="0"/>
          <w:numId w:val="31"/>
        </w:numPr>
      </w:pPr>
      <w:r w:rsidRPr="00537AA7">
        <w:t>právo na poradenskou činnost školy v záležitostech vzdělávání a výchovy</w:t>
      </w:r>
    </w:p>
    <w:p w:rsidR="00952456" w:rsidRPr="00537AA7" w:rsidRDefault="00952456" w:rsidP="00153C4D">
      <w:pPr>
        <w:pStyle w:val="Pre3"/>
        <w:numPr>
          <w:ilvl w:val="0"/>
          <w:numId w:val="31"/>
        </w:numPr>
      </w:pPr>
      <w:r w:rsidRPr="00537AA7">
        <w:t>požádat o komisionální přezkoušení žáka</w:t>
      </w:r>
    </w:p>
    <w:p w:rsidR="00952456" w:rsidRPr="00537AA7" w:rsidRDefault="00952456" w:rsidP="00153C4D">
      <w:pPr>
        <w:pStyle w:val="Pre3"/>
      </w:pPr>
    </w:p>
    <w:p w:rsidR="00952456" w:rsidRPr="00537AA7" w:rsidRDefault="00153C4D" w:rsidP="00153C4D">
      <w:pPr>
        <w:pStyle w:val="Pre3"/>
        <w:ind w:firstLine="0"/>
      </w:pPr>
      <w:r>
        <w:t>2. Z</w:t>
      </w:r>
      <w:r w:rsidR="00952456" w:rsidRPr="00537AA7">
        <w:t>ákonní zástupci žáků jsou povinni:</w:t>
      </w:r>
    </w:p>
    <w:p w:rsidR="00153C4D" w:rsidRDefault="00952456" w:rsidP="00153C4D">
      <w:pPr>
        <w:pStyle w:val="Pre3"/>
        <w:numPr>
          <w:ilvl w:val="0"/>
          <w:numId w:val="32"/>
        </w:numPr>
      </w:pPr>
      <w:r w:rsidRPr="00537AA7">
        <w:t>zajistit, aby žák docházel řádně do školy</w:t>
      </w:r>
    </w:p>
    <w:p w:rsidR="00153C4D" w:rsidRDefault="00952456" w:rsidP="00153C4D">
      <w:pPr>
        <w:pStyle w:val="Pre3"/>
        <w:numPr>
          <w:ilvl w:val="0"/>
          <w:numId w:val="32"/>
        </w:numPr>
      </w:pPr>
      <w:r w:rsidRPr="00537AA7">
        <w:t>na vyzvání ředitelky školy se osobně zúčastnit projednání závažných otázek týkajících se vzdělávání a chování žáka</w:t>
      </w:r>
    </w:p>
    <w:p w:rsidR="00153C4D" w:rsidRDefault="00952456" w:rsidP="00153C4D">
      <w:pPr>
        <w:pStyle w:val="Pre3"/>
        <w:numPr>
          <w:ilvl w:val="0"/>
          <w:numId w:val="32"/>
        </w:numPr>
      </w:pPr>
      <w:r w:rsidRPr="00537AA7">
        <w:t>snažit se o výchovné působení na dítě v souladu s cíli školy. Při projednávání sporných otázek s jejími zaměstnanci dodržovat zásady dobrého občanského soužití</w:t>
      </w:r>
      <w:r w:rsidR="00153C4D">
        <w:t>.</w:t>
      </w:r>
    </w:p>
    <w:p w:rsidR="00153C4D" w:rsidRDefault="00952456" w:rsidP="00153C4D">
      <w:pPr>
        <w:pStyle w:val="Pre3"/>
        <w:numPr>
          <w:ilvl w:val="0"/>
          <w:numId w:val="32"/>
        </w:numPr>
      </w:pPr>
      <w:r w:rsidRPr="00537AA7">
        <w:t xml:space="preserve">informovat školu o zdravotní způsobilosti žáka ke vzdělávání a případných změnách způsobilosti, o zdravotních obtížích nebo jiných závažných skutečnostech, které by mohly mít vliv na </w:t>
      </w:r>
      <w:r w:rsidR="006C3679" w:rsidRPr="00537AA7">
        <w:t>průběh vzdělávání</w:t>
      </w:r>
      <w:r w:rsidRPr="00537AA7">
        <w:t>, poskytovat údaje o tom, zda je žák zdravotně postižen, včetně údaje o druhu postižení, nebo zdravotního znevýhodnění</w:t>
      </w:r>
    </w:p>
    <w:p w:rsidR="00153C4D" w:rsidRDefault="00952456" w:rsidP="00153C4D">
      <w:pPr>
        <w:pStyle w:val="Pre3"/>
        <w:numPr>
          <w:ilvl w:val="0"/>
          <w:numId w:val="32"/>
        </w:numPr>
      </w:pPr>
      <w:r w:rsidRPr="00537AA7">
        <w:t>dokládat důvody nepřítomnosti žáka ve vyučování v souladu s podmínkami stanovenými školním řádem. Lékařské vyšetření není (pokud žák není nemocen) důvodem k celodenní absenci. Dle možnosti doporučujeme návštěvy lékaře v době mimo vyučování.</w:t>
      </w:r>
    </w:p>
    <w:p w:rsidR="00952456" w:rsidRPr="00537AA7" w:rsidRDefault="00952456" w:rsidP="00153C4D">
      <w:pPr>
        <w:pStyle w:val="Pre3"/>
        <w:numPr>
          <w:ilvl w:val="0"/>
          <w:numId w:val="32"/>
        </w:numPr>
      </w:pPr>
      <w:r w:rsidRPr="00537AA7">
        <w:t>oznamovat škole údaje podle § 28 odst. 2 a 3 a školského zákona č. 561/2004 Sb. a další údaje, které jsou podstatné pro průběh vzdělávání nebo bezpečnost žáka, a změny v těchto údajích.</w:t>
      </w:r>
    </w:p>
    <w:p w:rsidR="00952456" w:rsidRDefault="00952456" w:rsidP="00153C4D">
      <w:pPr>
        <w:pStyle w:val="Pre3"/>
      </w:pPr>
    </w:p>
    <w:p w:rsidR="00952456" w:rsidRDefault="00952456" w:rsidP="003B5B2B">
      <w:pPr>
        <w:pStyle w:val="Pre1"/>
      </w:pPr>
      <w:bookmarkStart w:id="11" w:name="_Toc497422706"/>
      <w:r w:rsidRPr="00537AA7">
        <w:lastRenderedPageBreak/>
        <w:t>VI</w:t>
      </w:r>
      <w:r w:rsidR="006C3679" w:rsidRPr="00537AA7">
        <w:t>I</w:t>
      </w:r>
      <w:r w:rsidRPr="00537AA7">
        <w:t>. ZAMĚSTNANCI</w:t>
      </w:r>
      <w:bookmarkEnd w:id="11"/>
    </w:p>
    <w:p w:rsidR="003B5B2B" w:rsidRDefault="003B5B2B" w:rsidP="003B5B2B">
      <w:pPr>
        <w:pStyle w:val="Pre1"/>
      </w:pPr>
    </w:p>
    <w:p w:rsidR="003B5B2B" w:rsidRPr="00537AA7" w:rsidRDefault="003B5B2B" w:rsidP="003B5B2B">
      <w:pPr>
        <w:pStyle w:val="Pre1"/>
      </w:pPr>
    </w:p>
    <w:p w:rsidR="00952456" w:rsidRDefault="003B5B2B" w:rsidP="003B5B2B">
      <w:pPr>
        <w:pStyle w:val="Pre3"/>
        <w:ind w:firstLine="0"/>
      </w:pPr>
      <w:r>
        <w:t>1. U</w:t>
      </w:r>
      <w:r w:rsidR="00952456" w:rsidRPr="00537AA7">
        <w:t xml:space="preserve">čitelé věnují individuální péči dětem z málo podnětného rodinného prostředí, dětem se zdravotními problémy, dbají, aby se zdraví žáka a zdravý vývoj nenarušil činností školy. Berou ohled na výsledky lékařských vyšetření, </w:t>
      </w:r>
      <w:r w:rsidR="006C3679" w:rsidRPr="00537AA7">
        <w:t>zpráv o vyšetření v pedagogicko-</w:t>
      </w:r>
      <w:r w:rsidR="00952456" w:rsidRPr="00537AA7">
        <w:t>psychologických poradnách a pedagogických</w:t>
      </w:r>
      <w:r w:rsidR="006C3679" w:rsidRPr="00537AA7">
        <w:t xml:space="preserve"> </w:t>
      </w:r>
      <w:r w:rsidR="00952456" w:rsidRPr="00537AA7">
        <w:t>centrech a na sdělení rodičů o dítěti. Třídní učitelé průběžně seznamují ostatní pedagogy s</w:t>
      </w:r>
      <w:r w:rsidR="007312CC" w:rsidRPr="00537AA7">
        <w:t> </w:t>
      </w:r>
      <w:r w:rsidR="00952456" w:rsidRPr="00537AA7">
        <w:t>novými</w:t>
      </w:r>
      <w:r w:rsidR="007312CC" w:rsidRPr="00537AA7">
        <w:t xml:space="preserve"> </w:t>
      </w:r>
      <w:r w:rsidR="00952456" w:rsidRPr="00537AA7">
        <w:t xml:space="preserve">skutečnostmi zjištěných u </w:t>
      </w:r>
      <w:proofErr w:type="gramStart"/>
      <w:r w:rsidR="00952456" w:rsidRPr="00537AA7">
        <w:t>žáka - problémy</w:t>
      </w:r>
      <w:proofErr w:type="gramEnd"/>
      <w:r w:rsidR="00952456" w:rsidRPr="00537AA7">
        <w:t xml:space="preserve"> s chováním, prospěchem, zdravotními a rodinnými problémy.</w:t>
      </w:r>
    </w:p>
    <w:p w:rsidR="003B5B2B" w:rsidRDefault="003B5B2B" w:rsidP="003B5B2B">
      <w:pPr>
        <w:pStyle w:val="Pre3"/>
        <w:ind w:firstLine="0"/>
      </w:pPr>
    </w:p>
    <w:p w:rsidR="00651756" w:rsidRDefault="003B5B2B" w:rsidP="003B5B2B">
      <w:pPr>
        <w:pStyle w:val="Pre3"/>
        <w:ind w:firstLine="0"/>
      </w:pPr>
      <w:r>
        <w:t xml:space="preserve">2. </w:t>
      </w:r>
      <w:r w:rsidR="00952456" w:rsidRPr="00537AA7">
        <w:t>Všichni vyučující zajišťují bezpečnost a ochranu zdraví žáků při činnostech, které př</w:t>
      </w:r>
      <w:r w:rsidR="007312CC" w:rsidRPr="00537AA7">
        <w:t xml:space="preserve">ímo souvisejí s </w:t>
      </w:r>
      <w:r w:rsidR="00952456" w:rsidRPr="00537AA7">
        <w:t>výchovou a vzděláním. Učitelé evidují a kontrolují absenci žáků. Vyžadují od rodičů</w:t>
      </w:r>
      <w:r w:rsidR="007312CC" w:rsidRPr="00537AA7">
        <w:t xml:space="preserve"> omluvu </w:t>
      </w:r>
      <w:r w:rsidR="00952456" w:rsidRPr="00537AA7">
        <w:t>nepřítomnosti. Na žádost rodičů uvolňují žáka z vyučování vždy na zák</w:t>
      </w:r>
      <w:r w:rsidR="00651756" w:rsidRPr="00537AA7">
        <w:t xml:space="preserve">ladě písemné žádosti o uvolnění, SMS zprávou nebo mailem. </w:t>
      </w:r>
      <w:r w:rsidR="00952456" w:rsidRPr="00537AA7">
        <w:t>Není přípustná</w:t>
      </w:r>
      <w:r w:rsidR="00651756" w:rsidRPr="00537AA7">
        <w:t xml:space="preserve"> žádost o uvolnění telefonicky. </w:t>
      </w:r>
      <w:r w:rsidR="00952456" w:rsidRPr="00537AA7">
        <w:t>Učitelé pravidelně a soustavně</w:t>
      </w:r>
      <w:r w:rsidR="007312CC" w:rsidRPr="00537AA7">
        <w:t xml:space="preserve"> informují </w:t>
      </w:r>
      <w:r w:rsidR="00952456" w:rsidRPr="00537AA7">
        <w:t>zástupce žáka o prospěchu a chování žáka, sdělují jim všechny závaž</w:t>
      </w:r>
      <w:r w:rsidR="007312CC" w:rsidRPr="00537AA7">
        <w:t xml:space="preserve">né známky. Informace podávají </w:t>
      </w:r>
      <w:r w:rsidR="00952456" w:rsidRPr="00537AA7">
        <w:t>rodičům prostřednictvím sešitů a žákovských knížek, při třídních schůzkách. Souhrnné hodnocení píš</w:t>
      </w:r>
      <w:r w:rsidR="007312CC" w:rsidRPr="00537AA7">
        <w:t xml:space="preserve">í </w:t>
      </w:r>
      <w:r w:rsidR="00952456" w:rsidRPr="00537AA7">
        <w:t>dle potřeby do žákovských knížek. Kontrolují, zda rodiče zápisy v žákovských knížkách sledují.</w:t>
      </w:r>
    </w:p>
    <w:p w:rsidR="003B5B2B" w:rsidRDefault="003B5B2B" w:rsidP="003B5B2B">
      <w:pPr>
        <w:pStyle w:val="Pre3"/>
        <w:ind w:firstLine="0"/>
      </w:pPr>
    </w:p>
    <w:p w:rsidR="00651756" w:rsidRDefault="003B5B2B" w:rsidP="003B5B2B">
      <w:pPr>
        <w:pStyle w:val="Pre3"/>
        <w:ind w:firstLine="0"/>
      </w:pPr>
      <w:r>
        <w:t>3. U</w:t>
      </w:r>
      <w:r w:rsidR="00952456" w:rsidRPr="00537AA7">
        <w:t>čitelé věnují individuální péči dětem nadaným, rozvíjejí jejich schopnosti. Ředitel školy můž</w:t>
      </w:r>
      <w:r w:rsidR="007312CC" w:rsidRPr="00537AA7">
        <w:t xml:space="preserve">e </w:t>
      </w:r>
      <w:r w:rsidR="00952456" w:rsidRPr="00537AA7">
        <w:t>mimořádně nadaného žáka přeřadit do vyššího ročníku bez absolvování ročníku př</w:t>
      </w:r>
      <w:r w:rsidR="007312CC" w:rsidRPr="00537AA7">
        <w:t xml:space="preserve">edchozího na </w:t>
      </w:r>
      <w:r w:rsidR="00952456" w:rsidRPr="00537AA7">
        <w:t>základě vyjádření školského poradenského zařízení a na základě zkoušky př</w:t>
      </w:r>
      <w:r w:rsidR="007312CC" w:rsidRPr="00537AA7">
        <w:t xml:space="preserve">ed komisí, kterou jmenuje </w:t>
      </w:r>
      <w:r w:rsidR="00952456" w:rsidRPr="00537AA7">
        <w:t>ředitel</w:t>
      </w:r>
      <w:r w:rsidR="00651756" w:rsidRPr="00537AA7">
        <w:t xml:space="preserve"> školy</w:t>
      </w:r>
      <w:r>
        <w:t>.</w:t>
      </w:r>
    </w:p>
    <w:p w:rsidR="003B5B2B" w:rsidRDefault="003B5B2B" w:rsidP="003B5B2B">
      <w:pPr>
        <w:pStyle w:val="Pre3"/>
        <w:ind w:firstLine="0"/>
      </w:pPr>
    </w:p>
    <w:p w:rsidR="00651756" w:rsidRDefault="003B5B2B" w:rsidP="003B5B2B">
      <w:pPr>
        <w:pStyle w:val="Pre3"/>
        <w:ind w:firstLine="0"/>
      </w:pPr>
      <w:r>
        <w:t>4. P</w:t>
      </w:r>
      <w:r w:rsidR="00952456" w:rsidRPr="00537AA7">
        <w:t>edagogičtí zaměstnanci přicházejí do školy nejméně 15 minut před zahájením vyučování a výchovné</w:t>
      </w:r>
      <w:r w:rsidR="007312CC" w:rsidRPr="00537AA7">
        <w:t xml:space="preserve"> </w:t>
      </w:r>
      <w:r w:rsidR="00952456" w:rsidRPr="00537AA7">
        <w:t>činnosti, dostatečně vča</w:t>
      </w:r>
      <w:r w:rsidR="00651756" w:rsidRPr="00537AA7">
        <w:t>s před výkonem dohledu nad žáky</w:t>
      </w:r>
      <w:r>
        <w:t>.</w:t>
      </w:r>
    </w:p>
    <w:p w:rsidR="003B5B2B" w:rsidRDefault="003B5B2B" w:rsidP="003B5B2B">
      <w:pPr>
        <w:pStyle w:val="Pre3"/>
        <w:ind w:firstLine="0"/>
      </w:pPr>
    </w:p>
    <w:p w:rsidR="00651756" w:rsidRDefault="003B5B2B" w:rsidP="003B5B2B">
      <w:pPr>
        <w:pStyle w:val="Pre3"/>
        <w:ind w:firstLine="0"/>
      </w:pPr>
      <w:r>
        <w:t>5. V</w:t>
      </w:r>
      <w:r w:rsidR="00651756" w:rsidRPr="00537AA7">
        <w:t xml:space="preserve">e škole a v areálu školy </w:t>
      </w:r>
      <w:r w:rsidR="00952456" w:rsidRPr="00537AA7">
        <w:t>je zakázáno kouřit</w:t>
      </w:r>
      <w:r>
        <w:t>.</w:t>
      </w:r>
    </w:p>
    <w:p w:rsidR="003B5B2B" w:rsidRDefault="003B5B2B" w:rsidP="003B5B2B">
      <w:pPr>
        <w:pStyle w:val="Pre3"/>
        <w:ind w:firstLine="0"/>
      </w:pPr>
    </w:p>
    <w:p w:rsidR="00952456" w:rsidRDefault="003B5B2B" w:rsidP="003B5B2B">
      <w:pPr>
        <w:pStyle w:val="Pre3"/>
        <w:ind w:firstLine="0"/>
      </w:pPr>
      <w:r>
        <w:t>6. V</w:t>
      </w:r>
      <w:r w:rsidR="00952456" w:rsidRPr="00537AA7">
        <w:t>yučující se řídí pracovním řádem a vnitřním řádem pro pedagogické pracovníky.</w:t>
      </w:r>
    </w:p>
    <w:p w:rsidR="003B5B2B" w:rsidRDefault="003B5B2B" w:rsidP="003B5B2B">
      <w:pPr>
        <w:pStyle w:val="Pre3"/>
        <w:ind w:firstLine="0"/>
      </w:pPr>
    </w:p>
    <w:p w:rsidR="000D60EB" w:rsidRDefault="003B5B2B" w:rsidP="003B5B2B">
      <w:pPr>
        <w:pStyle w:val="Pre3"/>
        <w:ind w:firstLine="0"/>
      </w:pPr>
      <w:r>
        <w:t xml:space="preserve">7. </w:t>
      </w:r>
      <w:r w:rsidR="000D60EB" w:rsidRPr="00537AA7">
        <w:t>V budově školy lze používat pouze evidované elektrické spotřebiče. K vaření vody na nápoje je povoleno používat pouze varné konvice zakoupené školou, v době mimo provoz musí být konvice umístěna mimo podložku, ze které je napájena elektrickou energií.</w:t>
      </w:r>
    </w:p>
    <w:p w:rsidR="003B5B2B" w:rsidRDefault="003B5B2B" w:rsidP="003B5B2B">
      <w:pPr>
        <w:pStyle w:val="Pre3"/>
        <w:ind w:firstLine="0"/>
      </w:pPr>
    </w:p>
    <w:p w:rsidR="000D60EB" w:rsidRPr="00537AA7" w:rsidRDefault="003B5B2B" w:rsidP="003B5B2B">
      <w:pPr>
        <w:pStyle w:val="Pre3"/>
        <w:ind w:firstLine="0"/>
      </w:pPr>
      <w:r>
        <w:t xml:space="preserve">8. </w:t>
      </w:r>
      <w:r w:rsidR="000D60EB" w:rsidRPr="00537AA7">
        <w:t>Pedagogičtí pracovníci důsledně dodržují sdělení rodičů o souhlasu – nesouhlasu s fotografováním dětí, zveřejňováním jmen a poskytováním služby školního psychologa a logopeda.</w:t>
      </w:r>
    </w:p>
    <w:p w:rsidR="00952456" w:rsidRDefault="00952456"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Default="003B5B2B" w:rsidP="00B077E7">
      <w:pPr>
        <w:autoSpaceDE w:val="0"/>
        <w:autoSpaceDN w:val="0"/>
        <w:adjustRightInd w:val="0"/>
        <w:jc w:val="both"/>
      </w:pPr>
    </w:p>
    <w:p w:rsidR="003B5B2B" w:rsidRPr="00537AA7" w:rsidRDefault="003B5B2B" w:rsidP="00B077E7">
      <w:pPr>
        <w:autoSpaceDE w:val="0"/>
        <w:autoSpaceDN w:val="0"/>
        <w:adjustRightInd w:val="0"/>
        <w:jc w:val="both"/>
      </w:pPr>
    </w:p>
    <w:p w:rsidR="007312CC" w:rsidRPr="00537AA7" w:rsidRDefault="007312CC" w:rsidP="00B077E7">
      <w:pPr>
        <w:autoSpaceDE w:val="0"/>
        <w:autoSpaceDN w:val="0"/>
        <w:adjustRightInd w:val="0"/>
        <w:jc w:val="both"/>
      </w:pPr>
    </w:p>
    <w:p w:rsidR="007312CC" w:rsidRDefault="007312CC" w:rsidP="003B5B2B">
      <w:pPr>
        <w:pStyle w:val="Pre1"/>
      </w:pPr>
      <w:bookmarkStart w:id="12" w:name="_Toc497422707"/>
      <w:r w:rsidRPr="00537AA7">
        <w:lastRenderedPageBreak/>
        <w:t>VII</w:t>
      </w:r>
      <w:r w:rsidR="000D60EB" w:rsidRPr="00537AA7">
        <w:t>I</w:t>
      </w:r>
      <w:r w:rsidRPr="00537AA7">
        <w:t>. ZAJIŠTĚNÍ BEZPEČNOSTI A OCHRANY ZDRAVÍ DĚTÍ, OCHRANA DĚTÍ PŘED SOCIÁLNĚ PATOLOGICKÝMI JEVY A PŘED PROJEVY DISKRIMINACE, NEPŘÁTELSTVÍ NEBO NÁSILÍ</w:t>
      </w:r>
      <w:bookmarkEnd w:id="12"/>
    </w:p>
    <w:p w:rsidR="007312CC" w:rsidRDefault="007312CC" w:rsidP="00B077E7">
      <w:pPr>
        <w:autoSpaceDE w:val="0"/>
        <w:autoSpaceDN w:val="0"/>
        <w:adjustRightInd w:val="0"/>
        <w:jc w:val="both"/>
        <w:rPr>
          <w:b/>
          <w:bCs/>
        </w:rPr>
      </w:pPr>
    </w:p>
    <w:p w:rsidR="003B5B2B" w:rsidRPr="00537AA7" w:rsidRDefault="003B5B2B" w:rsidP="00B077E7">
      <w:pPr>
        <w:autoSpaceDE w:val="0"/>
        <w:autoSpaceDN w:val="0"/>
        <w:adjustRightInd w:val="0"/>
        <w:jc w:val="both"/>
        <w:rPr>
          <w:b/>
          <w:bCs/>
        </w:rPr>
      </w:pPr>
    </w:p>
    <w:p w:rsidR="007312CC" w:rsidRDefault="003B5B2B" w:rsidP="003B5B2B">
      <w:pPr>
        <w:pStyle w:val="Pre3"/>
        <w:ind w:firstLine="0"/>
      </w:pPr>
      <w:r>
        <w:t>1. V</w:t>
      </w:r>
      <w:r w:rsidR="007312CC" w:rsidRPr="00537AA7">
        <w:t>šichni žáci se chovají při pobytu ve škole i mimo školu tak, aby neohrozili zdraví a majetek svůj ani jiných osob.</w:t>
      </w:r>
    </w:p>
    <w:p w:rsidR="003B5B2B" w:rsidRDefault="003B5B2B" w:rsidP="003B5B2B">
      <w:pPr>
        <w:pStyle w:val="Pre3"/>
        <w:ind w:firstLine="0"/>
      </w:pPr>
    </w:p>
    <w:p w:rsidR="007312CC" w:rsidRDefault="003B5B2B" w:rsidP="003B5B2B">
      <w:pPr>
        <w:pStyle w:val="Pre3"/>
        <w:ind w:firstLine="0"/>
      </w:pPr>
      <w:r>
        <w:t>2. Ž</w:t>
      </w:r>
      <w:r w:rsidR="007312CC" w:rsidRPr="00537AA7">
        <w:t>ákům není povoleno v době mimo vyučování zdržovat se v prostorách školy, pokud nad nimi není vykonáván dohled způsobilou osobou.</w:t>
      </w:r>
    </w:p>
    <w:p w:rsidR="003B5B2B" w:rsidRDefault="003B5B2B" w:rsidP="003B5B2B">
      <w:pPr>
        <w:pStyle w:val="Pre3"/>
        <w:ind w:firstLine="0"/>
      </w:pPr>
    </w:p>
    <w:p w:rsidR="007312CC" w:rsidRDefault="003B5B2B" w:rsidP="003B5B2B">
      <w:pPr>
        <w:pStyle w:val="Pre3"/>
        <w:ind w:firstLine="0"/>
      </w:pPr>
      <w:r>
        <w:t>3. Ž</w:t>
      </w:r>
      <w:r w:rsidR="007312CC" w:rsidRPr="00537AA7">
        <w:t>ákům není dovoleno otvírat v době přestávek okna</w:t>
      </w:r>
      <w:r>
        <w:t>.</w:t>
      </w:r>
    </w:p>
    <w:p w:rsidR="003B5B2B" w:rsidRDefault="003B5B2B" w:rsidP="003B5B2B">
      <w:pPr>
        <w:pStyle w:val="Pre3"/>
        <w:ind w:firstLine="0"/>
      </w:pPr>
    </w:p>
    <w:p w:rsidR="007312CC" w:rsidRDefault="003B5B2B" w:rsidP="003B5B2B">
      <w:pPr>
        <w:pStyle w:val="Pre3"/>
        <w:ind w:firstLine="0"/>
      </w:pPr>
      <w:r>
        <w:t>4. K</w:t>
      </w:r>
      <w:r w:rsidR="007312CC" w:rsidRPr="00537AA7">
        <w:t>aždý úraz, poranění či nehodu, k níž dojde během pobytu žáků ve školní budově nebo mimo budovu při akci pořádané školou, žáci hlásí ihned vyučujícímu nebo pedagogickému dozoru.</w:t>
      </w:r>
    </w:p>
    <w:p w:rsidR="003B5B2B" w:rsidRDefault="003B5B2B" w:rsidP="003B5B2B">
      <w:pPr>
        <w:pStyle w:val="Pre3"/>
        <w:ind w:firstLine="0"/>
      </w:pPr>
    </w:p>
    <w:p w:rsidR="007312CC" w:rsidRDefault="003B5B2B" w:rsidP="003B5B2B">
      <w:pPr>
        <w:pStyle w:val="Pre3"/>
        <w:ind w:firstLine="0"/>
      </w:pPr>
      <w:r>
        <w:t>5. Ž</w:t>
      </w:r>
      <w:r w:rsidR="007312CC" w:rsidRPr="00537AA7">
        <w:t>ákům je zakázáno manipulovat s elektrickými spotřebiči, vypínači a elektrickým vedením bez dozoru učitele.</w:t>
      </w:r>
    </w:p>
    <w:p w:rsidR="003B5B2B" w:rsidRDefault="003B5B2B" w:rsidP="003B5B2B">
      <w:pPr>
        <w:pStyle w:val="Pre3"/>
        <w:ind w:firstLine="0"/>
      </w:pPr>
    </w:p>
    <w:p w:rsidR="007312CC" w:rsidRDefault="003B5B2B" w:rsidP="003B5B2B">
      <w:pPr>
        <w:pStyle w:val="Pre3"/>
        <w:ind w:firstLine="0"/>
      </w:pPr>
      <w:r>
        <w:t>6. P</w:t>
      </w:r>
      <w:r w:rsidR="007312CC" w:rsidRPr="00537AA7">
        <w:t>ři výuce v tělocvičně se řídí předpisem pro tuto učebnu dané vnitřním řádem odborné učebny. Vyučující daného předmětu provedou prokazatelné poučení žáků v první vyučovací hodině školního roku a dodatečné poučení žáků, kteří při</w:t>
      </w:r>
      <w:r w:rsidR="000D60EB" w:rsidRPr="00537AA7">
        <w:t xml:space="preserve"> </w:t>
      </w:r>
      <w:r w:rsidR="007312CC" w:rsidRPr="00537AA7">
        <w:t>první hodině chyběli. O poučení žáků provede učitel záznam do třídní knihy. Poučení o bezpečnosti práce a ochrany zdraví a požární ochraně se provádí rovněž před každou akcí mimo školu a před každými prázdninami.</w:t>
      </w:r>
    </w:p>
    <w:p w:rsidR="003B5B2B" w:rsidRDefault="003B5B2B" w:rsidP="003B5B2B">
      <w:pPr>
        <w:pStyle w:val="Pre3"/>
        <w:ind w:firstLine="0"/>
      </w:pPr>
    </w:p>
    <w:p w:rsidR="007312CC" w:rsidRDefault="003B5B2B" w:rsidP="003B5B2B">
      <w:pPr>
        <w:pStyle w:val="Pre3"/>
        <w:ind w:firstLine="0"/>
      </w:pPr>
      <w:r>
        <w:t>7. Š</w:t>
      </w:r>
      <w:r w:rsidR="00705FCF" w:rsidRPr="00537AA7">
        <w:t>kolní budova není volně přístupná zvenčí. D</w:t>
      </w:r>
      <w:r w:rsidR="007312CC" w:rsidRPr="00537AA7">
        <w:t xml:space="preserve">ozírajícími zaměstnanci školy </w:t>
      </w:r>
      <w:r w:rsidR="00705FCF" w:rsidRPr="00537AA7">
        <w:t xml:space="preserve">je </w:t>
      </w:r>
      <w:r w:rsidR="007312CC" w:rsidRPr="00537AA7">
        <w:t>zajištěna kontrola přicházejících osob (7.30 - 7.45 uklízečka; při odchodu žáků domů z budovy pedagogové, kteří ve třídě učí poslední hodinu). Během provozu školy je škola uzamčena</w:t>
      </w:r>
      <w:r w:rsidR="00705FCF" w:rsidRPr="00537AA7">
        <w:t xml:space="preserve"> a opatřena bezpečnostním systémem ze všech stran budovy</w:t>
      </w:r>
      <w:r w:rsidR="007312CC" w:rsidRPr="00537AA7">
        <w:t xml:space="preserve">. </w:t>
      </w:r>
      <w:r w:rsidR="002072E7" w:rsidRPr="00537AA7">
        <w:t xml:space="preserve">Zevnitř jsou volně otevíratelné </w:t>
      </w:r>
      <w:r w:rsidR="007312CC" w:rsidRPr="00537AA7">
        <w:t>dveře hlavního vchodu i všech únikových východů.</w:t>
      </w:r>
    </w:p>
    <w:p w:rsidR="003B5B2B" w:rsidRPr="00537AA7" w:rsidRDefault="003B5B2B" w:rsidP="003B5B2B">
      <w:pPr>
        <w:pStyle w:val="Pre3"/>
        <w:ind w:firstLine="0"/>
      </w:pPr>
    </w:p>
    <w:p w:rsidR="007312CC" w:rsidRDefault="003B5B2B" w:rsidP="003B5B2B">
      <w:pPr>
        <w:pStyle w:val="Pre3"/>
        <w:ind w:firstLine="0"/>
      </w:pPr>
      <w:r>
        <w:t xml:space="preserve">8. V </w:t>
      </w:r>
      <w:r w:rsidR="007312CC" w:rsidRPr="00537AA7">
        <w:t xml:space="preserve">celé budově a prostorách školy, ve vytyčeném areálu školy a na všech školních akcích i při mimoškolní činnosti platí přísný zákaz kouření, požívání alkoholu a omamných a psychotropních látek. Je zakázáno jejich nošení, držení, distribuce a zneužívání. Porušení tohoto zákazu bude důsledně trestáno kázeňskými výchovnými opatřeními. V případě, kdy </w:t>
      </w:r>
      <w:r w:rsidR="007312CC" w:rsidRPr="00537AA7">
        <w:lastRenderedPageBreak/>
        <w:t>bude žák přistižen při konzumaci jakékoli psychotropní látky, bude mu tato odebrána. Následně bude s žákem sepsán zápis s vyjádřením žáka,</w:t>
      </w:r>
      <w:r w:rsidR="002072E7" w:rsidRPr="00537AA7">
        <w:t xml:space="preserve"> od koho tuto látku získal.</w:t>
      </w:r>
    </w:p>
    <w:p w:rsidR="003B5B2B" w:rsidRDefault="003B5B2B" w:rsidP="003B5B2B">
      <w:pPr>
        <w:pStyle w:val="Pre3"/>
        <w:ind w:firstLine="0"/>
      </w:pPr>
    </w:p>
    <w:p w:rsidR="002072E7" w:rsidRDefault="003B5B2B" w:rsidP="003B5B2B">
      <w:pPr>
        <w:pStyle w:val="Pre3"/>
        <w:ind w:firstLine="0"/>
      </w:pPr>
      <w:r>
        <w:t>9. Ž</w:t>
      </w:r>
      <w:r w:rsidR="002072E7" w:rsidRPr="00537AA7">
        <w:t>áci ani zaměstnanci školy nesmí ponechávat peníze v hotovosti a osobní cenné věci volně na lavicích, ve stolech, skříních ve třídě ponechávat je ve škole přes noc.</w:t>
      </w:r>
    </w:p>
    <w:p w:rsidR="003B5B2B" w:rsidRDefault="003B5B2B" w:rsidP="003B5B2B">
      <w:pPr>
        <w:pStyle w:val="Pre3"/>
        <w:ind w:firstLine="0"/>
      </w:pPr>
    </w:p>
    <w:p w:rsidR="002072E7" w:rsidRDefault="003B5B2B" w:rsidP="003B5B2B">
      <w:pPr>
        <w:pStyle w:val="Pre3"/>
        <w:ind w:firstLine="0"/>
      </w:pPr>
      <w:r>
        <w:t>10. V</w:t>
      </w:r>
      <w:r w:rsidR="002072E7" w:rsidRPr="00537AA7">
        <w:t>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w:t>
      </w:r>
      <w:r w:rsidR="000D60EB" w:rsidRPr="00537AA7">
        <w:t> </w:t>
      </w:r>
      <w:r w:rsidR="002072E7" w:rsidRPr="00537AA7">
        <w:t>zajištění</w:t>
      </w:r>
      <w:r w:rsidR="000D60EB" w:rsidRPr="00537AA7">
        <w:t xml:space="preserve"> </w:t>
      </w:r>
      <w:r w:rsidR="002072E7" w:rsidRPr="00537AA7">
        <w:t>bezpečnosti a ochrany zdraví.</w:t>
      </w:r>
    </w:p>
    <w:p w:rsidR="003B5B2B" w:rsidRDefault="003B5B2B" w:rsidP="003B5B2B">
      <w:pPr>
        <w:pStyle w:val="Pre3"/>
        <w:ind w:firstLine="0"/>
      </w:pPr>
    </w:p>
    <w:p w:rsidR="002072E7" w:rsidRDefault="003B5B2B" w:rsidP="003B5B2B">
      <w:pPr>
        <w:pStyle w:val="Pre3"/>
        <w:ind w:firstLine="0"/>
      </w:pPr>
      <w:r>
        <w:t>11. V</w:t>
      </w:r>
      <w:r w:rsidR="002072E7" w:rsidRPr="00537AA7">
        <w:t>šichni zaměstnanci školy jsou povinni oznamovat údaje související s úrazy žáků, poskytovat první pomoc a vést evidenci úrazů podle pokynů vedení školy.</w:t>
      </w:r>
    </w:p>
    <w:p w:rsidR="003B5B2B" w:rsidRDefault="003B5B2B" w:rsidP="003B5B2B">
      <w:pPr>
        <w:pStyle w:val="Pre3"/>
        <w:ind w:firstLine="0"/>
      </w:pPr>
    </w:p>
    <w:p w:rsidR="002072E7" w:rsidRDefault="003B5B2B" w:rsidP="003B5B2B">
      <w:pPr>
        <w:pStyle w:val="Pre3"/>
        <w:ind w:firstLine="0"/>
      </w:pPr>
      <w:r>
        <w:t>12. P</w:t>
      </w:r>
      <w:r w:rsidR="002072E7" w:rsidRPr="00537AA7">
        <w:t>o poslední vyučovací hodině dopoledního a odpoledního vyučování vyučující předává žáky, kteří jsou</w:t>
      </w:r>
      <w:r w:rsidR="000D60EB" w:rsidRPr="00537AA7">
        <w:t xml:space="preserve"> </w:t>
      </w:r>
      <w:r w:rsidR="002072E7" w:rsidRPr="00537AA7">
        <w:t>přihlášeni do školní družiny, vychovatelce školní družiny. Ostatní žáky odvádějí do šaten a stravující se žáky do školní jídelny.</w:t>
      </w:r>
    </w:p>
    <w:p w:rsidR="003B5B2B" w:rsidRDefault="003B5B2B" w:rsidP="003B5B2B">
      <w:pPr>
        <w:pStyle w:val="Pre3"/>
        <w:ind w:firstLine="0"/>
      </w:pPr>
    </w:p>
    <w:p w:rsidR="003B5B2B" w:rsidRDefault="003B5B2B" w:rsidP="003B5B2B">
      <w:pPr>
        <w:pStyle w:val="Pre3"/>
        <w:ind w:firstLine="0"/>
      </w:pPr>
      <w:r>
        <w:t>13. P</w:t>
      </w:r>
      <w:r w:rsidR="002072E7" w:rsidRPr="00537AA7">
        <w:t>edagogičtí zaměstnanci dodržují předpisy k zajištění bezpečnosti a ochrany zdraví při práci a protipožární předpisy; pokud zjistí závady a nedostatky, ohrožující zdraví a bezpečnost osob, závady technického rázu, nebo nedostatečné zajištění budovy, je jejich povinností informovat o těchto</w:t>
      </w:r>
      <w:r w:rsidR="000D60EB" w:rsidRPr="00537AA7">
        <w:t xml:space="preserve"> skutečnostech nadřízeného</w:t>
      </w:r>
      <w:r w:rsidR="002072E7" w:rsidRPr="00537AA7">
        <w:t xml:space="preserve"> a v rámci svých schopností a možností zabránit vzniku škody. Sledují zdravotní stav žáků a v případě náhlého onemocnění žáka informují rodiče postiženého žáka. Nemocný žák může být odeslán k lékařskému vyšetření či ošetření jen v doprovodu dospělé osoby. Třídní učitelé</w:t>
      </w:r>
      <w:r w:rsidR="000D60EB" w:rsidRPr="00537AA7">
        <w:t xml:space="preserve"> </w:t>
      </w:r>
      <w:r w:rsidR="002072E7" w:rsidRPr="00537AA7">
        <w:t>zajistí, aby každý žák měl zapsány v žákovské knížce tyto údaje: adresu, telefonní čísla rodičů do zaměstnání a domů, adresu a jméno ošetřujícího lékaře. Při úrazu poskytnou žákovi nebo jiné osobě první pomoc, zajistí ošetření žáka lékařem. Úraz ihned hlásí vedení školy a vyplní záznam do knihy úrazů. Ošetření a záznam do knihy úrazů provede pracovník, který byl jeho svědkem nebo který se o něm dověděl první. Na ošetření žáka se podílí i zdravotník školy.</w:t>
      </w:r>
    </w:p>
    <w:p w:rsidR="003B5B2B" w:rsidRDefault="003B5B2B" w:rsidP="003B5B2B">
      <w:pPr>
        <w:pStyle w:val="Pre3"/>
        <w:ind w:firstLine="0"/>
      </w:pPr>
    </w:p>
    <w:p w:rsidR="002072E7" w:rsidRPr="00537AA7" w:rsidRDefault="003B5B2B" w:rsidP="003B5B2B">
      <w:pPr>
        <w:pStyle w:val="Pre3"/>
        <w:ind w:firstLine="0"/>
      </w:pPr>
      <w:r>
        <w:t>14. P</w:t>
      </w:r>
      <w:r w:rsidR="002072E7" w:rsidRPr="00537AA7">
        <w:t>edagogičtí a provozní pracovníci školy nesmí žáky v době dané rozvrhem bez dozoru dospělé osoby uvolňovat k činnostem mimo budovu, nesmí je samotné posílat k lékaři. Škola odpovídá za žáky v době dané rozvrhem výuky žáka, přestávek a stravování.</w:t>
      </w:r>
    </w:p>
    <w:p w:rsidR="000D60EB" w:rsidRDefault="000D60EB" w:rsidP="003B5B2B">
      <w:pPr>
        <w:pStyle w:val="Pre1"/>
      </w:pPr>
      <w:bookmarkStart w:id="13" w:name="_Toc497422708"/>
      <w:r w:rsidRPr="00537AA7">
        <w:lastRenderedPageBreak/>
        <w:t>IX. EVIDENCE ÚRAZŮ:</w:t>
      </w:r>
      <w:bookmarkEnd w:id="13"/>
    </w:p>
    <w:p w:rsidR="003B5B2B" w:rsidRDefault="003B5B2B" w:rsidP="003B5B2B">
      <w:pPr>
        <w:pStyle w:val="Pre1"/>
      </w:pPr>
    </w:p>
    <w:p w:rsidR="003B5B2B" w:rsidRPr="00537AA7" w:rsidRDefault="003B5B2B" w:rsidP="003B5B2B">
      <w:pPr>
        <w:pStyle w:val="Pre1"/>
      </w:pPr>
    </w:p>
    <w:p w:rsidR="002072E7" w:rsidRDefault="003B5B2B" w:rsidP="003B5B2B">
      <w:pPr>
        <w:pStyle w:val="Pre3"/>
        <w:ind w:firstLine="0"/>
      </w:pPr>
      <w:r>
        <w:t>1. Z</w:t>
      </w:r>
      <w:r w:rsidR="002072E7" w:rsidRPr="00537AA7">
        <w:t>áznam o úrazu provádí zaměstnanec školy, který v době vzniku úrazu vykonával nad žáky dohled.</w:t>
      </w:r>
      <w:r w:rsidR="000D60EB" w:rsidRPr="00537AA7">
        <w:t xml:space="preserve"> </w:t>
      </w:r>
      <w:r w:rsidR="002072E7" w:rsidRPr="00537AA7">
        <w:t>Pokud byl úraz ohlášen dodatečně žákem nebo jeho zákonnými zástupci, záznam provádí opět zaměstnanec, během jehož dohledu k úrazu údajně došlo, nebo třídní učitel.</w:t>
      </w:r>
    </w:p>
    <w:p w:rsidR="003B5B2B" w:rsidRDefault="003B5B2B" w:rsidP="003B5B2B">
      <w:pPr>
        <w:pStyle w:val="Pre3"/>
        <w:ind w:firstLine="0"/>
      </w:pPr>
    </w:p>
    <w:p w:rsidR="002072E7" w:rsidRPr="00537AA7" w:rsidRDefault="003B5B2B" w:rsidP="003B5B2B">
      <w:pPr>
        <w:pStyle w:val="Pre3"/>
        <w:ind w:firstLine="0"/>
      </w:pPr>
      <w:r>
        <w:rPr>
          <w:b/>
        </w:rPr>
        <w:t>2. V</w:t>
      </w:r>
      <w:r w:rsidR="002072E7" w:rsidRPr="00537AA7">
        <w:t xml:space="preserve"> knize úrazů se evidují všechny úrazy žáků (dále jen "úraz"), ke kterým došlo při vzdělávání a s ním přímo souvisejících činnostech, a to nejpozději do 24 hodin od okamžiku, kdy se škola o úrazu dozví.</w:t>
      </w:r>
    </w:p>
    <w:p w:rsidR="003B5B2B" w:rsidRDefault="003B5B2B" w:rsidP="003B5B2B">
      <w:pPr>
        <w:pStyle w:val="Pre3"/>
        <w:ind w:firstLine="0"/>
      </w:pPr>
    </w:p>
    <w:p w:rsidR="007B62A2" w:rsidRDefault="003B5B2B" w:rsidP="003B5B2B">
      <w:pPr>
        <w:pStyle w:val="Pre3"/>
        <w:ind w:firstLine="0"/>
      </w:pPr>
      <w:r>
        <w:t>3. P</w:t>
      </w:r>
      <w:r w:rsidR="002072E7" w:rsidRPr="00537AA7">
        <w:t>ři úrazech smrtelných a úrazech, jejichž důsledkem byla nepřítomnost žáka ve škole, vyhotovuje škola obdobným postupem záznamy o úrazu na předepsaných formulářích. Pro účely školských předpisů se smrtelným úrazem rozumí takové poškození zdraví, které způsobilo smrt po úrazu nebo na jehož následky žák zemřel nejpozději do jednoho roku od vzniku úrazu. Záznam o jakémkoli úrazu, evidovaném v knize úrazů se vyhotoví také na žádost zákonného zástupce žáka, zdravotní pojišťovny žáka, příslušného inspektorátu České školní inspekce anebo místně příslušného útvaru Policie České republiky. Škola vyhotoví o úrazu, který nezpůsobí nepřítomnost žáka ve škole nebo školském zařízení,</w:t>
      </w:r>
      <w:r w:rsidR="007B62A2" w:rsidRPr="00537AA7">
        <w:t xml:space="preserve"> </w:t>
      </w:r>
      <w:r w:rsidR="002072E7" w:rsidRPr="00537AA7">
        <w:t xml:space="preserve">záznam, pokud je pravděpodobné, že žáku bude poskytnuta náhrada za bolest a ztížení společenského uplatnění způsobené úrazem. Jedno vyhotovení záznamu o úrazu předá škola zákonnému zástupci </w:t>
      </w:r>
      <w:r w:rsidR="007B62A2" w:rsidRPr="00537AA7">
        <w:t>žáka</w:t>
      </w:r>
      <w:r>
        <w:t>.</w:t>
      </w:r>
    </w:p>
    <w:p w:rsidR="003B5B2B" w:rsidRDefault="003B5B2B" w:rsidP="003B5B2B">
      <w:pPr>
        <w:pStyle w:val="Pre3"/>
        <w:ind w:firstLine="0"/>
      </w:pPr>
    </w:p>
    <w:p w:rsidR="002072E7" w:rsidRPr="00537AA7" w:rsidRDefault="003B5B2B" w:rsidP="003B5B2B">
      <w:pPr>
        <w:pStyle w:val="Pre3"/>
        <w:ind w:firstLine="0"/>
      </w:pPr>
      <w:r>
        <w:t>4. O</w:t>
      </w:r>
      <w:r w:rsidR="002072E7" w:rsidRPr="00537AA7">
        <w:t xml:space="preserve"> úrazu nezletilého žáka podá škola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w:t>
      </w:r>
      <w:r w:rsidR="007B62A2" w:rsidRPr="00537AA7">
        <w:t xml:space="preserve"> </w:t>
      </w:r>
      <w:r w:rsidR="002072E7" w:rsidRPr="00537AA7">
        <w:t>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w:t>
      </w:r>
    </w:p>
    <w:p w:rsidR="003B5B2B" w:rsidRDefault="003B5B2B" w:rsidP="003B5B2B">
      <w:pPr>
        <w:pStyle w:val="Pre3"/>
        <w:ind w:firstLine="0"/>
      </w:pPr>
    </w:p>
    <w:p w:rsidR="007B62A2" w:rsidRPr="00537AA7" w:rsidRDefault="003B5B2B" w:rsidP="003B5B2B">
      <w:pPr>
        <w:pStyle w:val="Pre3"/>
        <w:ind w:firstLine="0"/>
      </w:pPr>
      <w:r>
        <w:t>5. Z</w:t>
      </w:r>
      <w:r w:rsidR="002072E7" w:rsidRPr="00537AA7">
        <w:t xml:space="preserve">áznam o úrazu, jehož důsledkem byla nepřítomnost žáka ve škole, nebo pokud je pravděpodobné, že žáku bude poskytnuta náhrada za bolest a ztížení společenského uplatnění způsobené úrazem, zasílá škola za uplynulý kalendářní měsíc, nejpozději do pátého dne následujícího </w:t>
      </w:r>
      <w:proofErr w:type="gramStart"/>
      <w:r w:rsidR="002072E7" w:rsidRPr="00537AA7">
        <w:t>měsíce - zdravotní</w:t>
      </w:r>
      <w:proofErr w:type="gramEnd"/>
      <w:r w:rsidR="002072E7" w:rsidRPr="00537AA7">
        <w:t xml:space="preserve"> pojišťovně žáka a příslu</w:t>
      </w:r>
      <w:r w:rsidR="00CE5EC4">
        <w:t>šnému inspektorátu České školní.</w:t>
      </w:r>
    </w:p>
    <w:p w:rsidR="007B62A2" w:rsidRDefault="00CE5EC4" w:rsidP="00CE5EC4">
      <w:pPr>
        <w:pStyle w:val="Pre3"/>
        <w:ind w:firstLine="0"/>
      </w:pPr>
      <w:r>
        <w:lastRenderedPageBreak/>
        <w:t>6. Z</w:t>
      </w:r>
      <w:r w:rsidR="002072E7" w:rsidRPr="00537AA7">
        <w:t>áznam o smrtelném úrazu zasílá škola navíc ještě místně příslušnému útvaru Policie České republiky a to do 5 pracovních dnů po podání hlá</w:t>
      </w:r>
      <w:r w:rsidR="007B62A2" w:rsidRPr="00537AA7">
        <w:t>šení podle předchozího odstavce</w:t>
      </w:r>
      <w:r>
        <w:t>.</w:t>
      </w:r>
    </w:p>
    <w:p w:rsidR="00CE5EC4" w:rsidRDefault="00CE5EC4" w:rsidP="00CE5EC4">
      <w:pPr>
        <w:pStyle w:val="Pre3"/>
        <w:ind w:firstLine="0"/>
      </w:pPr>
    </w:p>
    <w:p w:rsidR="002072E7" w:rsidRPr="00537AA7" w:rsidRDefault="00CE5EC4" w:rsidP="00CE5EC4">
      <w:pPr>
        <w:pStyle w:val="Pre3"/>
        <w:ind w:firstLine="0"/>
      </w:pPr>
      <w:r>
        <w:t>7. O</w:t>
      </w:r>
      <w:r w:rsidR="002072E7" w:rsidRPr="00537AA7">
        <w:t>sobní údaje, které jsou součástí knihy úrazů, mohou být zpracovávány pouze za účelem evidence úrazů, popřípadě jako podklad pro vyhotovení záznamu o úrazu, podléhají režimu ochrany osobních údajů podle platných právních předpisů.</w:t>
      </w:r>
    </w:p>
    <w:p w:rsidR="002072E7" w:rsidRDefault="002072E7"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Default="00CE5EC4" w:rsidP="003B5B2B">
      <w:pPr>
        <w:pStyle w:val="Pre3"/>
      </w:pPr>
    </w:p>
    <w:p w:rsidR="00CE5EC4" w:rsidRPr="00537AA7" w:rsidRDefault="00CE5EC4" w:rsidP="003B5B2B">
      <w:pPr>
        <w:pStyle w:val="Pre3"/>
      </w:pPr>
    </w:p>
    <w:p w:rsidR="00B077E7" w:rsidRPr="00537AA7" w:rsidRDefault="00B077E7" w:rsidP="003B5B2B">
      <w:pPr>
        <w:pStyle w:val="Pre3"/>
      </w:pPr>
    </w:p>
    <w:p w:rsidR="007B62A2" w:rsidRDefault="007B62A2" w:rsidP="00CE5EC4">
      <w:pPr>
        <w:pStyle w:val="Pre1"/>
      </w:pPr>
      <w:bookmarkStart w:id="14" w:name="_Toc497422709"/>
      <w:r w:rsidRPr="00537AA7">
        <w:lastRenderedPageBreak/>
        <w:t>X.</w:t>
      </w:r>
      <w:r w:rsidR="002072E7" w:rsidRPr="00537AA7">
        <w:t xml:space="preserve"> ZACHÁZENÍ S MAJETKEM ŠKOLY ZE STRANY ŽÁKŮ</w:t>
      </w:r>
      <w:bookmarkEnd w:id="14"/>
    </w:p>
    <w:p w:rsidR="00CE5EC4" w:rsidRDefault="00CE5EC4" w:rsidP="00CE5EC4">
      <w:pPr>
        <w:pStyle w:val="Pre1"/>
      </w:pPr>
    </w:p>
    <w:p w:rsidR="00CE5EC4" w:rsidRPr="00537AA7" w:rsidRDefault="00CE5EC4" w:rsidP="00CE5EC4">
      <w:pPr>
        <w:pStyle w:val="Pre1"/>
      </w:pPr>
    </w:p>
    <w:p w:rsidR="002072E7" w:rsidRDefault="00CE5EC4" w:rsidP="00CE5EC4">
      <w:pPr>
        <w:pStyle w:val="Pre3"/>
        <w:ind w:firstLine="0"/>
      </w:pPr>
      <w:r>
        <w:t>1. Ž</w:t>
      </w:r>
      <w:r w:rsidR="002072E7" w:rsidRPr="00537AA7">
        <w:t>ákům základních škol jsou bezplatně poskytovány učebnice a učebn</w:t>
      </w:r>
      <w:r w:rsidR="00931EA3" w:rsidRPr="00537AA7">
        <w:t xml:space="preserve">í texty uvedené v seznamu podle </w:t>
      </w:r>
      <w:r w:rsidR="002072E7" w:rsidRPr="00537AA7">
        <w:t>školského zákona. Žáci prvního ročníku základního vzdělávání tyto učebnice a uč</w:t>
      </w:r>
      <w:r w:rsidR="00931EA3" w:rsidRPr="00537AA7">
        <w:t xml:space="preserve">ební texty nevracejí, </w:t>
      </w:r>
      <w:r w:rsidR="002072E7" w:rsidRPr="00537AA7">
        <w:t>žáci ostatních ročníků základního vzdělávání jsou povinni učebnice a učební texty vrátit nejpozději do</w:t>
      </w:r>
      <w:r w:rsidR="007B62A2" w:rsidRPr="00537AA7">
        <w:t xml:space="preserve"> </w:t>
      </w:r>
      <w:r w:rsidR="002072E7" w:rsidRPr="00537AA7">
        <w:t>konce příslušného školního roku. Žáci jsou povinni řádně pečovat o takto propůjčený majetek š</w:t>
      </w:r>
      <w:r w:rsidR="00931EA3" w:rsidRPr="00537AA7">
        <w:t xml:space="preserve">koly, </w:t>
      </w:r>
      <w:r w:rsidR="002072E7" w:rsidRPr="00537AA7">
        <w:t>ochraňovat jej před ztrátou a poškozením, vrátit jej na konci roku v řádném stavu.</w:t>
      </w:r>
    </w:p>
    <w:p w:rsidR="00CE5EC4" w:rsidRDefault="00CE5EC4" w:rsidP="00CE5EC4">
      <w:pPr>
        <w:pStyle w:val="Pre3"/>
        <w:ind w:firstLine="0"/>
      </w:pPr>
    </w:p>
    <w:p w:rsidR="002072E7" w:rsidRDefault="00CE5EC4" w:rsidP="00CE5EC4">
      <w:pPr>
        <w:pStyle w:val="Pre3"/>
        <w:ind w:firstLine="0"/>
      </w:pPr>
      <w:r>
        <w:t>2. U</w:t>
      </w:r>
      <w:r w:rsidR="002072E7" w:rsidRPr="00537AA7">
        <w:t xml:space="preserve"> každého svévolného poškození nebo zničení majetku školy, majetku žáků, učitelů č</w:t>
      </w:r>
      <w:r w:rsidR="00931EA3" w:rsidRPr="00537AA7">
        <w:t xml:space="preserve">i jiných osob </w:t>
      </w:r>
      <w:r w:rsidR="002072E7" w:rsidRPr="00537AA7">
        <w:t>žákem je vyžadována úhrada od rodičů žáka, který poškození způsobil. Při závažnější škodě</w:t>
      </w:r>
      <w:r w:rsidR="00931EA3" w:rsidRPr="00537AA7">
        <w:t xml:space="preserve"> nebo </w:t>
      </w:r>
      <w:r w:rsidR="002072E7" w:rsidRPr="00537AA7">
        <w:t>nemožnosti vyřešit náhradu škody s rodiči je vznik škody hlášen Policii ČR, případně orgánům sociální</w:t>
      </w:r>
      <w:r w:rsidR="007B62A2" w:rsidRPr="00537AA7">
        <w:t xml:space="preserve"> </w:t>
      </w:r>
      <w:r w:rsidR="002072E7" w:rsidRPr="00537AA7">
        <w:t>péče.</w:t>
      </w:r>
    </w:p>
    <w:p w:rsidR="00CE5EC4" w:rsidRDefault="00CE5EC4" w:rsidP="00CE5EC4">
      <w:pPr>
        <w:pStyle w:val="Pre3"/>
        <w:ind w:firstLine="0"/>
      </w:pPr>
    </w:p>
    <w:p w:rsidR="002072E7" w:rsidRDefault="00CE5EC4" w:rsidP="00CE5EC4">
      <w:pPr>
        <w:pStyle w:val="Pre3"/>
        <w:ind w:firstLine="0"/>
      </w:pPr>
      <w:r>
        <w:t>3. Z</w:t>
      </w:r>
      <w:r w:rsidR="002072E7" w:rsidRPr="00537AA7">
        <w:t>tráty věcí hlásí žáci neprodleně svému třídnímu učiteli. Žáci dbají na dostatečné zajištění svých vě</w:t>
      </w:r>
      <w:r w:rsidR="007B62A2" w:rsidRPr="00537AA7">
        <w:t>cí</w:t>
      </w:r>
      <w:r w:rsidR="00931EA3" w:rsidRPr="00537AA7">
        <w:t>.</w:t>
      </w:r>
    </w:p>
    <w:p w:rsidR="00CE5EC4" w:rsidRDefault="00CE5EC4" w:rsidP="00CE5EC4">
      <w:pPr>
        <w:pStyle w:val="Pre3"/>
        <w:ind w:firstLine="0"/>
      </w:pPr>
    </w:p>
    <w:p w:rsidR="002072E7" w:rsidRPr="00537AA7" w:rsidRDefault="00CE5EC4" w:rsidP="00CE5EC4">
      <w:pPr>
        <w:pStyle w:val="Pre3"/>
        <w:ind w:firstLine="0"/>
      </w:pPr>
      <w:r>
        <w:t>4. Ž</w:t>
      </w:r>
      <w:r w:rsidR="002072E7" w:rsidRPr="00537AA7">
        <w:t>áci školy a zaměstnanci školy odkládají osobní majetek pouze na místa k tomu určená</w:t>
      </w:r>
      <w:r w:rsidR="00931EA3" w:rsidRPr="00537AA7">
        <w:t>.</w:t>
      </w:r>
    </w:p>
    <w:p w:rsidR="00931EA3" w:rsidRDefault="00931EA3"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Default="00CE5EC4" w:rsidP="00B077E7">
      <w:pPr>
        <w:autoSpaceDE w:val="0"/>
        <w:autoSpaceDN w:val="0"/>
        <w:adjustRightInd w:val="0"/>
        <w:jc w:val="both"/>
      </w:pPr>
    </w:p>
    <w:p w:rsidR="00CE5EC4" w:rsidRPr="00537AA7" w:rsidRDefault="00CE5EC4" w:rsidP="00B077E7">
      <w:pPr>
        <w:autoSpaceDE w:val="0"/>
        <w:autoSpaceDN w:val="0"/>
        <w:adjustRightInd w:val="0"/>
        <w:jc w:val="both"/>
      </w:pPr>
    </w:p>
    <w:p w:rsidR="00931EA3" w:rsidRPr="00537AA7" w:rsidRDefault="007B62A2" w:rsidP="00CE5EC4">
      <w:pPr>
        <w:pStyle w:val="Pre1"/>
      </w:pPr>
      <w:bookmarkStart w:id="15" w:name="_Toc497422710"/>
      <w:r w:rsidRPr="00537AA7">
        <w:lastRenderedPageBreak/>
        <w:t>XI</w:t>
      </w:r>
      <w:r w:rsidR="00931EA3" w:rsidRPr="00537AA7">
        <w:t>. PRAVIDLA PRO HODNOCENÍ VÝSLEDKŮ VZDĚLÁVÁNÍ ŽÁKŮ</w:t>
      </w:r>
      <w:bookmarkEnd w:id="15"/>
    </w:p>
    <w:p w:rsidR="00CE5EC4" w:rsidRDefault="00CE5EC4" w:rsidP="007B62A2">
      <w:pPr>
        <w:autoSpaceDE w:val="0"/>
        <w:autoSpaceDN w:val="0"/>
        <w:adjustRightInd w:val="0"/>
        <w:jc w:val="both"/>
      </w:pPr>
    </w:p>
    <w:p w:rsidR="00CE5EC4" w:rsidRDefault="00CE5EC4" w:rsidP="007B62A2">
      <w:pPr>
        <w:autoSpaceDE w:val="0"/>
        <w:autoSpaceDN w:val="0"/>
        <w:adjustRightInd w:val="0"/>
        <w:jc w:val="both"/>
      </w:pPr>
    </w:p>
    <w:p w:rsidR="002072E7" w:rsidRDefault="00931EA3" w:rsidP="00CE5EC4">
      <w:pPr>
        <w:pStyle w:val="Pre3"/>
      </w:pPr>
      <w:r w:rsidRPr="00537AA7">
        <w:t xml:space="preserve">Tato pravidla </w:t>
      </w:r>
      <w:r w:rsidR="00B077E7" w:rsidRPr="00537AA7">
        <w:t>jsou uvedena</w:t>
      </w:r>
      <w:r w:rsidRPr="00537AA7">
        <w:t xml:space="preserve"> v</w:t>
      </w:r>
      <w:r w:rsidR="007B62A2" w:rsidRPr="00537AA7">
        <w:t> klasifikačním řádu školy.</w:t>
      </w:r>
    </w:p>
    <w:p w:rsidR="00CE5EC4" w:rsidRDefault="00CE5EC4" w:rsidP="007B62A2">
      <w:pPr>
        <w:autoSpaceDE w:val="0"/>
        <w:autoSpaceDN w:val="0"/>
        <w:adjustRightInd w:val="0"/>
        <w:jc w:val="both"/>
      </w:pPr>
    </w:p>
    <w:p w:rsidR="00CE5EC4" w:rsidRDefault="00CE5EC4" w:rsidP="007B62A2">
      <w:pPr>
        <w:autoSpaceDE w:val="0"/>
        <w:autoSpaceDN w:val="0"/>
        <w:adjustRightInd w:val="0"/>
        <w:jc w:val="both"/>
      </w:pPr>
    </w:p>
    <w:p w:rsidR="00CE5EC4" w:rsidRDefault="00CE5EC4" w:rsidP="007B62A2">
      <w:pPr>
        <w:autoSpaceDE w:val="0"/>
        <w:autoSpaceDN w:val="0"/>
        <w:adjustRightInd w:val="0"/>
        <w:jc w:val="both"/>
      </w:pPr>
    </w:p>
    <w:p w:rsidR="00CE5EC4" w:rsidRDefault="00CE5EC4" w:rsidP="007B62A2">
      <w:pPr>
        <w:autoSpaceDE w:val="0"/>
        <w:autoSpaceDN w:val="0"/>
        <w:adjustRightInd w:val="0"/>
        <w:jc w:val="both"/>
      </w:pPr>
    </w:p>
    <w:p w:rsidR="00CE5EC4" w:rsidRPr="00537AA7" w:rsidRDefault="00CE5EC4" w:rsidP="007B62A2">
      <w:pPr>
        <w:autoSpaceDE w:val="0"/>
        <w:autoSpaceDN w:val="0"/>
        <w:adjustRightInd w:val="0"/>
        <w:jc w:val="both"/>
      </w:pPr>
    </w:p>
    <w:p w:rsidR="00931EA3" w:rsidRPr="00537AA7" w:rsidRDefault="00931EA3" w:rsidP="00B077E7">
      <w:pPr>
        <w:autoSpaceDE w:val="0"/>
        <w:autoSpaceDN w:val="0"/>
        <w:adjustRightInd w:val="0"/>
        <w:jc w:val="both"/>
      </w:pPr>
    </w:p>
    <w:p w:rsidR="00931EA3" w:rsidRDefault="00931EA3" w:rsidP="00CE5EC4">
      <w:pPr>
        <w:pStyle w:val="Pre1"/>
      </w:pPr>
      <w:bookmarkStart w:id="16" w:name="_Toc497422711"/>
      <w:r w:rsidRPr="00537AA7">
        <w:t>X</w:t>
      </w:r>
      <w:r w:rsidR="007B62A2" w:rsidRPr="00537AA7">
        <w:t>II</w:t>
      </w:r>
      <w:r w:rsidRPr="00537AA7">
        <w:t>. ŠKOLNÍ STRAVOVÁNÍ</w:t>
      </w:r>
      <w:bookmarkEnd w:id="16"/>
    </w:p>
    <w:p w:rsidR="00CE5EC4" w:rsidRDefault="00CE5EC4" w:rsidP="00CE5EC4">
      <w:pPr>
        <w:pStyle w:val="Pre3"/>
      </w:pPr>
    </w:p>
    <w:p w:rsidR="00CE5EC4" w:rsidRPr="00537AA7" w:rsidRDefault="00CE5EC4" w:rsidP="00CE5EC4">
      <w:pPr>
        <w:pStyle w:val="Pre3"/>
        <w:rPr>
          <w:b/>
          <w:bCs/>
        </w:rPr>
      </w:pPr>
    </w:p>
    <w:p w:rsidR="00931EA3" w:rsidRDefault="00CE5EC4" w:rsidP="00CE5EC4">
      <w:pPr>
        <w:pStyle w:val="Pre3"/>
        <w:ind w:firstLine="0"/>
        <w:rPr>
          <w:szCs w:val="24"/>
        </w:rPr>
      </w:pPr>
      <w:r>
        <w:rPr>
          <w:szCs w:val="24"/>
        </w:rPr>
        <w:t xml:space="preserve">1. </w:t>
      </w:r>
      <w:r w:rsidR="00931EA3" w:rsidRPr="00537AA7">
        <w:rPr>
          <w:szCs w:val="24"/>
        </w:rPr>
        <w:t>Podle vyhlášky č. 107/2005 Sb. o školním stravování (§2, odst. 3) je cena obědu stanovena podle věkových skupin žáků. Do věkových skupin jsou strávníci zařazováni na dobu celého školního roku, ve kterém dosahují Zákonem o školním stravování stanoveného věku</w:t>
      </w:r>
      <w:r>
        <w:rPr>
          <w:szCs w:val="24"/>
        </w:rPr>
        <w:t>.</w:t>
      </w:r>
    </w:p>
    <w:p w:rsidR="00CE5EC4" w:rsidRDefault="00CE5EC4" w:rsidP="00CE5EC4">
      <w:pPr>
        <w:pStyle w:val="Pre3"/>
        <w:ind w:firstLine="0"/>
        <w:rPr>
          <w:szCs w:val="24"/>
        </w:rPr>
      </w:pPr>
    </w:p>
    <w:p w:rsidR="00931EA3" w:rsidRDefault="00CE5EC4" w:rsidP="00CE5EC4">
      <w:pPr>
        <w:pStyle w:val="Pre3"/>
        <w:ind w:firstLine="0"/>
        <w:rPr>
          <w:szCs w:val="24"/>
        </w:rPr>
      </w:pPr>
      <w:r>
        <w:rPr>
          <w:szCs w:val="24"/>
        </w:rPr>
        <w:t>2. P</w:t>
      </w:r>
      <w:r w:rsidR="00931EA3" w:rsidRPr="00537AA7">
        <w:rPr>
          <w:szCs w:val="24"/>
        </w:rPr>
        <w:t>řihlašování a odhlašování vždy u vedoucí ŠJ – osobně, telef</w:t>
      </w:r>
      <w:r>
        <w:rPr>
          <w:szCs w:val="24"/>
        </w:rPr>
        <w:t>onicky.</w:t>
      </w:r>
    </w:p>
    <w:p w:rsidR="00CE5EC4" w:rsidRDefault="00CE5EC4" w:rsidP="00CE5EC4">
      <w:pPr>
        <w:pStyle w:val="Pre3"/>
        <w:ind w:firstLine="0"/>
        <w:rPr>
          <w:szCs w:val="24"/>
        </w:rPr>
      </w:pPr>
    </w:p>
    <w:p w:rsidR="00931EA3" w:rsidRDefault="00CE5EC4" w:rsidP="00CE5EC4">
      <w:pPr>
        <w:pStyle w:val="Pre3"/>
        <w:ind w:firstLine="0"/>
        <w:rPr>
          <w:szCs w:val="24"/>
        </w:rPr>
      </w:pPr>
      <w:r>
        <w:rPr>
          <w:szCs w:val="24"/>
        </w:rPr>
        <w:t>3. N</w:t>
      </w:r>
      <w:r w:rsidR="00931EA3" w:rsidRPr="00537AA7">
        <w:rPr>
          <w:szCs w:val="24"/>
        </w:rPr>
        <w:t>ápoj ve školní jídelně je součástí oběda – nárok na něj má pouze ten žák a zaměstnanec školy, který odebírá obědy</w:t>
      </w:r>
      <w:r>
        <w:rPr>
          <w:szCs w:val="24"/>
        </w:rPr>
        <w:t>.</w:t>
      </w:r>
    </w:p>
    <w:p w:rsidR="00CE5EC4" w:rsidRDefault="00CE5EC4" w:rsidP="00CE5EC4">
      <w:pPr>
        <w:pStyle w:val="Pre3"/>
        <w:ind w:firstLine="0"/>
        <w:rPr>
          <w:szCs w:val="24"/>
        </w:rPr>
      </w:pPr>
    </w:p>
    <w:p w:rsidR="00931EA3" w:rsidRDefault="00CE5EC4" w:rsidP="00CE5EC4">
      <w:pPr>
        <w:pStyle w:val="Pre3"/>
        <w:ind w:firstLine="0"/>
        <w:rPr>
          <w:szCs w:val="24"/>
        </w:rPr>
      </w:pPr>
      <w:r>
        <w:rPr>
          <w:szCs w:val="24"/>
        </w:rPr>
        <w:t>4. V</w:t>
      </w:r>
      <w:r w:rsidR="00931EA3" w:rsidRPr="00537AA7">
        <w:rPr>
          <w:szCs w:val="24"/>
        </w:rPr>
        <w:t>ýdej do jídlono</w:t>
      </w:r>
      <w:r>
        <w:rPr>
          <w:szCs w:val="24"/>
        </w:rPr>
        <w:t>sičů – pouze 1. den nemoci žáka.</w:t>
      </w:r>
    </w:p>
    <w:p w:rsidR="00CE5EC4" w:rsidRDefault="00CE5EC4" w:rsidP="00CE5EC4">
      <w:pPr>
        <w:pStyle w:val="Pre3"/>
        <w:ind w:firstLine="0"/>
        <w:rPr>
          <w:szCs w:val="24"/>
        </w:rPr>
      </w:pPr>
    </w:p>
    <w:p w:rsidR="00931EA3" w:rsidRDefault="00CE5EC4" w:rsidP="00CE5EC4">
      <w:pPr>
        <w:pStyle w:val="Pre3"/>
        <w:ind w:firstLine="0"/>
        <w:rPr>
          <w:szCs w:val="24"/>
        </w:rPr>
      </w:pPr>
      <w:r>
        <w:rPr>
          <w:szCs w:val="24"/>
        </w:rPr>
        <w:t>5. P</w:t>
      </w:r>
      <w:r w:rsidR="00931EA3" w:rsidRPr="00537AA7">
        <w:rPr>
          <w:szCs w:val="24"/>
        </w:rPr>
        <w:t>racovníci školní jídelny odpovídají za kvalitu potravin pouze po dobu výdeje.</w:t>
      </w:r>
    </w:p>
    <w:p w:rsidR="00CE5EC4" w:rsidRDefault="00CE5EC4" w:rsidP="00CE5EC4">
      <w:pPr>
        <w:pStyle w:val="Pre3"/>
        <w:ind w:firstLine="0"/>
        <w:rPr>
          <w:szCs w:val="24"/>
        </w:rPr>
      </w:pPr>
    </w:p>
    <w:p w:rsidR="00931EA3" w:rsidRPr="00537AA7" w:rsidRDefault="00CE5EC4" w:rsidP="00CE5EC4">
      <w:pPr>
        <w:pStyle w:val="Pre3"/>
        <w:ind w:firstLine="0"/>
        <w:rPr>
          <w:szCs w:val="24"/>
        </w:rPr>
      </w:pPr>
      <w:r>
        <w:rPr>
          <w:szCs w:val="24"/>
        </w:rPr>
        <w:t>6. P</w:t>
      </w:r>
      <w:r w:rsidR="00931EA3" w:rsidRPr="00537AA7">
        <w:rPr>
          <w:szCs w:val="24"/>
        </w:rPr>
        <w:t>ři stravování je zajištěn dohled pedagogů</w:t>
      </w:r>
      <w:r>
        <w:rPr>
          <w:szCs w:val="24"/>
        </w:rPr>
        <w:t>.</w:t>
      </w:r>
    </w:p>
    <w:p w:rsidR="00B077E7" w:rsidRPr="00537AA7" w:rsidRDefault="00B077E7" w:rsidP="00CE5EC4">
      <w:pPr>
        <w:pStyle w:val="Pre3"/>
        <w:rPr>
          <w:szCs w:val="24"/>
        </w:rPr>
      </w:pPr>
    </w:p>
    <w:p w:rsidR="00931EA3" w:rsidRDefault="00931EA3" w:rsidP="00CE5EC4">
      <w:pPr>
        <w:pStyle w:val="Pre3"/>
        <w:rPr>
          <w:szCs w:val="24"/>
        </w:rPr>
      </w:pPr>
    </w:p>
    <w:p w:rsidR="00CE5EC4" w:rsidRDefault="00CE5EC4" w:rsidP="00CE5EC4">
      <w:pPr>
        <w:pStyle w:val="Pre3"/>
        <w:rPr>
          <w:szCs w:val="24"/>
        </w:rPr>
      </w:pPr>
    </w:p>
    <w:p w:rsidR="00CE5EC4" w:rsidRDefault="00CE5EC4" w:rsidP="00CE5EC4">
      <w:pPr>
        <w:pStyle w:val="Pre3"/>
        <w:rPr>
          <w:szCs w:val="24"/>
        </w:rPr>
      </w:pPr>
    </w:p>
    <w:p w:rsidR="00CE5EC4" w:rsidRDefault="00CE5EC4" w:rsidP="00CE5EC4">
      <w:pPr>
        <w:pStyle w:val="Pre3"/>
        <w:rPr>
          <w:szCs w:val="24"/>
        </w:rPr>
      </w:pPr>
    </w:p>
    <w:p w:rsidR="00CE5EC4" w:rsidRDefault="00CE5EC4" w:rsidP="00CE5EC4">
      <w:pPr>
        <w:pStyle w:val="Pre3"/>
        <w:rPr>
          <w:szCs w:val="24"/>
        </w:rPr>
      </w:pPr>
    </w:p>
    <w:p w:rsidR="00CE5EC4" w:rsidRDefault="00CE5EC4" w:rsidP="00CE5EC4">
      <w:pPr>
        <w:pStyle w:val="Pre3"/>
        <w:rPr>
          <w:szCs w:val="24"/>
        </w:rPr>
      </w:pPr>
    </w:p>
    <w:p w:rsidR="00CE5EC4" w:rsidRDefault="00CE5EC4" w:rsidP="00CE5EC4">
      <w:pPr>
        <w:pStyle w:val="Pre3"/>
        <w:rPr>
          <w:szCs w:val="24"/>
        </w:rPr>
      </w:pPr>
    </w:p>
    <w:p w:rsidR="00CE5EC4" w:rsidRDefault="00CE5EC4" w:rsidP="00CE5EC4">
      <w:pPr>
        <w:pStyle w:val="Pre3"/>
        <w:rPr>
          <w:szCs w:val="24"/>
        </w:rPr>
      </w:pPr>
    </w:p>
    <w:p w:rsidR="00CE5EC4" w:rsidRPr="00537AA7" w:rsidRDefault="00CE5EC4" w:rsidP="00CE5EC4">
      <w:pPr>
        <w:pStyle w:val="Pre3"/>
        <w:rPr>
          <w:szCs w:val="24"/>
        </w:rPr>
      </w:pPr>
    </w:p>
    <w:p w:rsidR="007B62A2" w:rsidRDefault="00931EA3" w:rsidP="00CE5EC4">
      <w:pPr>
        <w:pStyle w:val="Pre1"/>
      </w:pPr>
      <w:bookmarkStart w:id="17" w:name="_Toc497422712"/>
      <w:r w:rsidRPr="00537AA7">
        <w:lastRenderedPageBreak/>
        <w:t>XI. ZÁVĚREČNÁ USTANOVENÍ</w:t>
      </w:r>
      <w:bookmarkEnd w:id="17"/>
    </w:p>
    <w:p w:rsidR="00CE5EC4" w:rsidRDefault="00CE5EC4" w:rsidP="00CE5EC4">
      <w:pPr>
        <w:pStyle w:val="Pre1"/>
      </w:pPr>
    </w:p>
    <w:p w:rsidR="00CE5EC4" w:rsidRPr="00537AA7" w:rsidRDefault="00CE5EC4" w:rsidP="00CE5EC4">
      <w:pPr>
        <w:pStyle w:val="Pre3"/>
      </w:pPr>
    </w:p>
    <w:p w:rsidR="007B62A2" w:rsidRPr="00537AA7" w:rsidRDefault="00CE5EC4" w:rsidP="00CE5EC4">
      <w:pPr>
        <w:pStyle w:val="Pre3"/>
        <w:ind w:firstLine="0"/>
        <w:rPr>
          <w:szCs w:val="24"/>
        </w:rPr>
      </w:pPr>
      <w:r>
        <w:rPr>
          <w:szCs w:val="24"/>
        </w:rPr>
        <w:t>1. K</w:t>
      </w:r>
      <w:r w:rsidR="00931EA3" w:rsidRPr="00537AA7">
        <w:rPr>
          <w:szCs w:val="24"/>
        </w:rPr>
        <w:t>ontrolou provádění ustanovení této směrnice jsou statutárním orgánem školy pověřeni zaměstnanci:</w:t>
      </w:r>
    </w:p>
    <w:p w:rsidR="007B62A2" w:rsidRPr="00537AA7" w:rsidRDefault="00931EA3" w:rsidP="00CE5EC4">
      <w:pPr>
        <w:pStyle w:val="Pre3"/>
        <w:rPr>
          <w:szCs w:val="24"/>
        </w:rPr>
      </w:pPr>
      <w:r w:rsidRPr="00537AA7">
        <w:rPr>
          <w:szCs w:val="24"/>
        </w:rPr>
        <w:t>Mgr. Michaela Macháčková, ředitelka školy</w:t>
      </w:r>
    </w:p>
    <w:p w:rsidR="00931EA3" w:rsidRPr="00537AA7" w:rsidRDefault="00931EA3" w:rsidP="00CE5EC4">
      <w:pPr>
        <w:pStyle w:val="Pre3"/>
        <w:rPr>
          <w:szCs w:val="24"/>
        </w:rPr>
      </w:pPr>
      <w:r w:rsidRPr="00537AA7">
        <w:rPr>
          <w:szCs w:val="24"/>
        </w:rPr>
        <w:t>Mgr. Renata Vlková</w:t>
      </w:r>
    </w:p>
    <w:p w:rsidR="00CE5EC4" w:rsidRDefault="00CE5EC4" w:rsidP="00CE5EC4">
      <w:pPr>
        <w:pStyle w:val="Pre3"/>
        <w:ind w:firstLine="0"/>
        <w:rPr>
          <w:szCs w:val="24"/>
        </w:rPr>
      </w:pPr>
    </w:p>
    <w:p w:rsidR="00931EA3" w:rsidRDefault="00CE5EC4" w:rsidP="00CE5EC4">
      <w:pPr>
        <w:pStyle w:val="Pre3"/>
        <w:ind w:firstLine="0"/>
        <w:rPr>
          <w:szCs w:val="24"/>
        </w:rPr>
      </w:pPr>
      <w:r>
        <w:rPr>
          <w:szCs w:val="24"/>
        </w:rPr>
        <w:t xml:space="preserve">2. O </w:t>
      </w:r>
      <w:r w:rsidR="00931EA3" w:rsidRPr="00537AA7">
        <w:rPr>
          <w:szCs w:val="24"/>
        </w:rPr>
        <w:t>kontrolách provádějí písemné záznamy.</w:t>
      </w:r>
    </w:p>
    <w:p w:rsidR="00CE5EC4" w:rsidRDefault="00CE5EC4" w:rsidP="00CE5EC4">
      <w:pPr>
        <w:pStyle w:val="Pre3"/>
        <w:ind w:firstLine="0"/>
        <w:rPr>
          <w:szCs w:val="24"/>
        </w:rPr>
      </w:pPr>
    </w:p>
    <w:p w:rsidR="00931EA3" w:rsidRDefault="00CE5EC4" w:rsidP="00CE5EC4">
      <w:pPr>
        <w:pStyle w:val="Pre3"/>
        <w:ind w:firstLine="0"/>
        <w:rPr>
          <w:szCs w:val="24"/>
        </w:rPr>
      </w:pPr>
      <w:r>
        <w:rPr>
          <w:szCs w:val="24"/>
        </w:rPr>
        <w:t>3. S</w:t>
      </w:r>
      <w:r w:rsidR="00931EA3" w:rsidRPr="00537AA7">
        <w:rPr>
          <w:szCs w:val="24"/>
        </w:rPr>
        <w:t>měrnice nabývá účinnosti dnem 01. 09. 201</w:t>
      </w:r>
      <w:r w:rsidR="007B62A2" w:rsidRPr="00537AA7">
        <w:rPr>
          <w:szCs w:val="24"/>
        </w:rPr>
        <w:t>7</w:t>
      </w:r>
      <w:r>
        <w:rPr>
          <w:szCs w:val="24"/>
        </w:rPr>
        <w:t>.</w:t>
      </w:r>
    </w:p>
    <w:p w:rsidR="00CE5EC4" w:rsidRDefault="00CE5EC4" w:rsidP="00CE5EC4">
      <w:pPr>
        <w:pStyle w:val="Pre3"/>
        <w:ind w:firstLine="0"/>
        <w:rPr>
          <w:szCs w:val="24"/>
        </w:rPr>
      </w:pPr>
    </w:p>
    <w:p w:rsidR="00931EA3" w:rsidRPr="00537AA7" w:rsidRDefault="00CE5EC4" w:rsidP="00CE5EC4">
      <w:pPr>
        <w:pStyle w:val="Pre3"/>
        <w:ind w:firstLine="0"/>
        <w:rPr>
          <w:szCs w:val="24"/>
        </w:rPr>
      </w:pPr>
      <w:r>
        <w:rPr>
          <w:szCs w:val="24"/>
        </w:rPr>
        <w:t>4. P</w:t>
      </w:r>
      <w:r w:rsidR="00931EA3" w:rsidRPr="00537AA7">
        <w:rPr>
          <w:szCs w:val="24"/>
        </w:rPr>
        <w:t>odle § 30 školského zákona č. 561/2004 Sb. zveřejňuje ředitel školy tento řád následujícím způsobem: vyvěšením při vstupu do školy, v ředitelně školy</w:t>
      </w:r>
      <w:r w:rsidR="00E97904" w:rsidRPr="00537AA7">
        <w:rPr>
          <w:szCs w:val="24"/>
        </w:rPr>
        <w:t>.</w:t>
      </w:r>
      <w:r w:rsidR="00931EA3" w:rsidRPr="00537AA7">
        <w:rPr>
          <w:szCs w:val="24"/>
        </w:rPr>
        <w:t xml:space="preserve"> </w:t>
      </w:r>
    </w:p>
    <w:p w:rsidR="00CE5EC4" w:rsidRDefault="00CE5EC4" w:rsidP="00CE5EC4">
      <w:pPr>
        <w:pStyle w:val="Pre3"/>
        <w:ind w:firstLine="0"/>
        <w:rPr>
          <w:szCs w:val="24"/>
        </w:rPr>
      </w:pPr>
    </w:p>
    <w:p w:rsidR="00931EA3" w:rsidRDefault="00CE5EC4" w:rsidP="00CE5EC4">
      <w:pPr>
        <w:pStyle w:val="Pre3"/>
        <w:ind w:firstLine="0"/>
        <w:rPr>
          <w:szCs w:val="24"/>
        </w:rPr>
      </w:pPr>
      <w:r>
        <w:rPr>
          <w:szCs w:val="24"/>
        </w:rPr>
        <w:t>4. Z</w:t>
      </w:r>
      <w:r w:rsidR="00931EA3" w:rsidRPr="00537AA7">
        <w:rPr>
          <w:szCs w:val="24"/>
        </w:rPr>
        <w:t>aměstnanci školy s tímto řádem byli seznámeni dne 3</w:t>
      </w:r>
      <w:r w:rsidR="007B62A2" w:rsidRPr="00537AA7">
        <w:rPr>
          <w:szCs w:val="24"/>
        </w:rPr>
        <w:t>0</w:t>
      </w:r>
      <w:r w:rsidR="00931EA3" w:rsidRPr="00537AA7">
        <w:rPr>
          <w:szCs w:val="24"/>
        </w:rPr>
        <w:t>. 8. 201</w:t>
      </w:r>
      <w:r w:rsidR="007B62A2" w:rsidRPr="00537AA7">
        <w:rPr>
          <w:szCs w:val="24"/>
        </w:rPr>
        <w:t>7</w:t>
      </w:r>
      <w:r>
        <w:rPr>
          <w:szCs w:val="24"/>
        </w:rPr>
        <w:t>.</w:t>
      </w:r>
    </w:p>
    <w:p w:rsidR="00CE5EC4" w:rsidRDefault="00CE5EC4" w:rsidP="00CE5EC4">
      <w:pPr>
        <w:pStyle w:val="Pre3"/>
        <w:ind w:firstLine="0"/>
        <w:rPr>
          <w:szCs w:val="24"/>
        </w:rPr>
      </w:pPr>
    </w:p>
    <w:p w:rsidR="00931EA3" w:rsidRPr="00537AA7" w:rsidRDefault="00CE5EC4" w:rsidP="00CE5EC4">
      <w:pPr>
        <w:pStyle w:val="Pre3"/>
        <w:ind w:firstLine="0"/>
        <w:rPr>
          <w:szCs w:val="24"/>
        </w:rPr>
      </w:pPr>
      <w:r>
        <w:rPr>
          <w:szCs w:val="24"/>
        </w:rPr>
        <w:t>5. Ž</w:t>
      </w:r>
      <w:r w:rsidR="00931EA3" w:rsidRPr="00537AA7">
        <w:rPr>
          <w:szCs w:val="24"/>
        </w:rPr>
        <w:t>áci školy budou s tímto řádem seznámeni</w:t>
      </w:r>
      <w:r w:rsidR="00B077E7" w:rsidRPr="00537AA7">
        <w:rPr>
          <w:szCs w:val="24"/>
        </w:rPr>
        <w:t xml:space="preserve"> třídními učiteli dne</w:t>
      </w:r>
      <w:r w:rsidR="007B62A2" w:rsidRPr="00537AA7">
        <w:rPr>
          <w:szCs w:val="24"/>
        </w:rPr>
        <w:t xml:space="preserve"> 5</w:t>
      </w:r>
      <w:r w:rsidR="00B077E7" w:rsidRPr="00537AA7">
        <w:rPr>
          <w:szCs w:val="24"/>
        </w:rPr>
        <w:t>. 9. 201</w:t>
      </w:r>
      <w:r w:rsidR="007B62A2" w:rsidRPr="00537AA7">
        <w:rPr>
          <w:szCs w:val="24"/>
        </w:rPr>
        <w:t>7</w:t>
      </w:r>
      <w:r w:rsidR="00931EA3" w:rsidRPr="00537AA7">
        <w:rPr>
          <w:szCs w:val="24"/>
        </w:rPr>
        <w:t xml:space="preserve"> a následně vždy 2. </w:t>
      </w:r>
      <w:r w:rsidR="00550FEC" w:rsidRPr="00537AA7">
        <w:rPr>
          <w:szCs w:val="24"/>
        </w:rPr>
        <w:t>den školní docházky příslušného školního roku</w:t>
      </w:r>
      <w:r w:rsidR="00931EA3" w:rsidRPr="00537AA7">
        <w:rPr>
          <w:szCs w:val="24"/>
        </w:rPr>
        <w:t>, seznámení je zaznamenáno v třídních knihách.</w:t>
      </w:r>
    </w:p>
    <w:p w:rsidR="00B077E7" w:rsidRPr="00537AA7" w:rsidRDefault="00B077E7" w:rsidP="00CE5EC4">
      <w:pPr>
        <w:pStyle w:val="Pre3"/>
        <w:rPr>
          <w:szCs w:val="24"/>
        </w:rPr>
      </w:pPr>
    </w:p>
    <w:p w:rsidR="00CE5EC4" w:rsidRDefault="00CE5EC4" w:rsidP="00CE5EC4">
      <w:pPr>
        <w:pStyle w:val="Pre3"/>
        <w:rPr>
          <w:szCs w:val="24"/>
        </w:rPr>
      </w:pPr>
    </w:p>
    <w:p w:rsidR="00CE5EC4" w:rsidRDefault="00CE5EC4" w:rsidP="00CE5EC4">
      <w:pPr>
        <w:pStyle w:val="Pre3"/>
        <w:rPr>
          <w:szCs w:val="24"/>
        </w:rPr>
      </w:pPr>
    </w:p>
    <w:p w:rsidR="00CE5EC4" w:rsidRDefault="00CE5EC4" w:rsidP="00CE5EC4">
      <w:pPr>
        <w:pStyle w:val="Pre3"/>
        <w:rPr>
          <w:szCs w:val="24"/>
        </w:rPr>
      </w:pPr>
    </w:p>
    <w:p w:rsidR="00931EA3" w:rsidRPr="00537AA7" w:rsidRDefault="00931EA3" w:rsidP="00CE5EC4">
      <w:pPr>
        <w:pStyle w:val="Pre3"/>
        <w:rPr>
          <w:szCs w:val="24"/>
        </w:rPr>
      </w:pPr>
      <w:r w:rsidRPr="00537AA7">
        <w:rPr>
          <w:szCs w:val="24"/>
        </w:rPr>
        <w:t xml:space="preserve">V </w:t>
      </w:r>
      <w:r w:rsidR="00B077E7" w:rsidRPr="00537AA7">
        <w:rPr>
          <w:szCs w:val="24"/>
        </w:rPr>
        <w:t xml:space="preserve">Temelíně dne </w:t>
      </w:r>
      <w:r w:rsidR="005055F8" w:rsidRPr="00537AA7">
        <w:rPr>
          <w:szCs w:val="24"/>
        </w:rPr>
        <w:t>1. 9. 2017</w:t>
      </w:r>
    </w:p>
    <w:p w:rsidR="00931EA3" w:rsidRPr="00537AA7" w:rsidRDefault="00931EA3" w:rsidP="00CE5EC4">
      <w:pPr>
        <w:pStyle w:val="Pre3"/>
        <w:ind w:left="4956"/>
        <w:rPr>
          <w:szCs w:val="24"/>
        </w:rPr>
      </w:pPr>
      <w:r w:rsidRPr="00537AA7">
        <w:rPr>
          <w:szCs w:val="24"/>
        </w:rPr>
        <w:t>Mgr.</w:t>
      </w:r>
      <w:r w:rsidR="00B077E7" w:rsidRPr="00537AA7">
        <w:rPr>
          <w:szCs w:val="24"/>
        </w:rPr>
        <w:t xml:space="preserve"> Michaela Macháčková</w:t>
      </w:r>
    </w:p>
    <w:p w:rsidR="00931EA3" w:rsidRPr="00537AA7" w:rsidRDefault="00931EA3" w:rsidP="00CE5EC4">
      <w:pPr>
        <w:pStyle w:val="Pre3"/>
        <w:ind w:left="5664"/>
        <w:rPr>
          <w:szCs w:val="24"/>
        </w:rPr>
      </w:pPr>
      <w:r w:rsidRPr="00537AA7">
        <w:rPr>
          <w:szCs w:val="24"/>
        </w:rPr>
        <w:t>ředitelka</w:t>
      </w:r>
    </w:p>
    <w:sectPr w:rsidR="00931EA3" w:rsidRPr="00537AA7" w:rsidSect="00F1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225"/>
    <w:multiLevelType w:val="hybridMultilevel"/>
    <w:tmpl w:val="3E281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D24"/>
    <w:multiLevelType w:val="hybridMultilevel"/>
    <w:tmpl w:val="81B81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BB6075"/>
    <w:multiLevelType w:val="hybridMultilevel"/>
    <w:tmpl w:val="C18E0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93231"/>
    <w:multiLevelType w:val="hybridMultilevel"/>
    <w:tmpl w:val="38BCE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A9476E"/>
    <w:multiLevelType w:val="hybridMultilevel"/>
    <w:tmpl w:val="CEE238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7D033AE"/>
    <w:multiLevelType w:val="hybridMultilevel"/>
    <w:tmpl w:val="9DA68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4E74A8"/>
    <w:multiLevelType w:val="hybridMultilevel"/>
    <w:tmpl w:val="5EF2C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0450E8"/>
    <w:multiLevelType w:val="hybridMultilevel"/>
    <w:tmpl w:val="46F82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B25D4F"/>
    <w:multiLevelType w:val="hybridMultilevel"/>
    <w:tmpl w:val="EE3283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6301D2B"/>
    <w:multiLevelType w:val="hybridMultilevel"/>
    <w:tmpl w:val="5E94CEA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8E56D6C"/>
    <w:multiLevelType w:val="hybridMultilevel"/>
    <w:tmpl w:val="7B7E0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B513B6"/>
    <w:multiLevelType w:val="hybridMultilevel"/>
    <w:tmpl w:val="D2045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A14314"/>
    <w:multiLevelType w:val="hybridMultilevel"/>
    <w:tmpl w:val="3522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861C5A"/>
    <w:multiLevelType w:val="hybridMultilevel"/>
    <w:tmpl w:val="98B4CDCC"/>
    <w:lvl w:ilvl="0" w:tplc="5BEABE1A">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1063A63"/>
    <w:multiLevelType w:val="hybridMultilevel"/>
    <w:tmpl w:val="4F805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BA2DA9"/>
    <w:multiLevelType w:val="hybridMultilevel"/>
    <w:tmpl w:val="E3720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6F20C2"/>
    <w:multiLevelType w:val="hybridMultilevel"/>
    <w:tmpl w:val="F1446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41241C"/>
    <w:multiLevelType w:val="hybridMultilevel"/>
    <w:tmpl w:val="E378F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C22025"/>
    <w:multiLevelType w:val="hybridMultilevel"/>
    <w:tmpl w:val="613CA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893546"/>
    <w:multiLevelType w:val="hybridMultilevel"/>
    <w:tmpl w:val="E74E2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5F776C"/>
    <w:multiLevelType w:val="hybridMultilevel"/>
    <w:tmpl w:val="8CDEA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7F6805"/>
    <w:multiLevelType w:val="hybridMultilevel"/>
    <w:tmpl w:val="8C8AF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CF714A"/>
    <w:multiLevelType w:val="hybridMultilevel"/>
    <w:tmpl w:val="0BBEC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F9476E"/>
    <w:multiLevelType w:val="hybridMultilevel"/>
    <w:tmpl w:val="0BF03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932E82"/>
    <w:multiLevelType w:val="hybridMultilevel"/>
    <w:tmpl w:val="E0084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430255"/>
    <w:multiLevelType w:val="hybridMultilevel"/>
    <w:tmpl w:val="781AF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8B53BE"/>
    <w:multiLevelType w:val="hybridMultilevel"/>
    <w:tmpl w:val="E028D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9F5ABA"/>
    <w:multiLevelType w:val="hybridMultilevel"/>
    <w:tmpl w:val="A24CD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B10BD8"/>
    <w:multiLevelType w:val="hybridMultilevel"/>
    <w:tmpl w:val="DBB43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1852F0"/>
    <w:multiLevelType w:val="hybridMultilevel"/>
    <w:tmpl w:val="D382B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E14CB"/>
    <w:multiLevelType w:val="hybridMultilevel"/>
    <w:tmpl w:val="BC0E0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D92B57"/>
    <w:multiLevelType w:val="hybridMultilevel"/>
    <w:tmpl w:val="23221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3"/>
  </w:num>
  <w:num w:numId="5">
    <w:abstractNumId w:val="27"/>
  </w:num>
  <w:num w:numId="6">
    <w:abstractNumId w:val="3"/>
  </w:num>
  <w:num w:numId="7">
    <w:abstractNumId w:val="25"/>
  </w:num>
  <w:num w:numId="8">
    <w:abstractNumId w:val="8"/>
  </w:num>
  <w:num w:numId="9">
    <w:abstractNumId w:val="1"/>
  </w:num>
  <w:num w:numId="10">
    <w:abstractNumId w:val="18"/>
  </w:num>
  <w:num w:numId="11">
    <w:abstractNumId w:val="4"/>
  </w:num>
  <w:num w:numId="12">
    <w:abstractNumId w:val="6"/>
  </w:num>
  <w:num w:numId="13">
    <w:abstractNumId w:val="16"/>
  </w:num>
  <w:num w:numId="14">
    <w:abstractNumId w:val="7"/>
  </w:num>
  <w:num w:numId="15">
    <w:abstractNumId w:val="19"/>
  </w:num>
  <w:num w:numId="16">
    <w:abstractNumId w:val="26"/>
  </w:num>
  <w:num w:numId="17">
    <w:abstractNumId w:val="20"/>
  </w:num>
  <w:num w:numId="18">
    <w:abstractNumId w:val="23"/>
  </w:num>
  <w:num w:numId="19">
    <w:abstractNumId w:val="29"/>
  </w:num>
  <w:num w:numId="20">
    <w:abstractNumId w:val="14"/>
  </w:num>
  <w:num w:numId="21">
    <w:abstractNumId w:val="21"/>
  </w:num>
  <w:num w:numId="22">
    <w:abstractNumId w:val="2"/>
  </w:num>
  <w:num w:numId="23">
    <w:abstractNumId w:val="28"/>
  </w:num>
  <w:num w:numId="24">
    <w:abstractNumId w:val="9"/>
  </w:num>
  <w:num w:numId="25">
    <w:abstractNumId w:val="17"/>
  </w:num>
  <w:num w:numId="26">
    <w:abstractNumId w:val="24"/>
  </w:num>
  <w:num w:numId="27">
    <w:abstractNumId w:val="30"/>
  </w:num>
  <w:num w:numId="28">
    <w:abstractNumId w:val="5"/>
  </w:num>
  <w:num w:numId="29">
    <w:abstractNumId w:val="31"/>
  </w:num>
  <w:num w:numId="30">
    <w:abstractNumId w:val="15"/>
  </w:num>
  <w:num w:numId="31">
    <w:abstractNumId w:val="22"/>
  </w:num>
  <w:num w:numId="3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76"/>
    <w:rsid w:val="000A28BC"/>
    <w:rsid w:val="000D60EB"/>
    <w:rsid w:val="00153C4D"/>
    <w:rsid w:val="002072E7"/>
    <w:rsid w:val="002E1B59"/>
    <w:rsid w:val="00327576"/>
    <w:rsid w:val="0035132F"/>
    <w:rsid w:val="003B5B2B"/>
    <w:rsid w:val="004507C5"/>
    <w:rsid w:val="005055F8"/>
    <w:rsid w:val="00533EEA"/>
    <w:rsid w:val="00537AA7"/>
    <w:rsid w:val="00550FEC"/>
    <w:rsid w:val="0057074E"/>
    <w:rsid w:val="00651756"/>
    <w:rsid w:val="006B6DBF"/>
    <w:rsid w:val="006C3679"/>
    <w:rsid w:val="006E4E51"/>
    <w:rsid w:val="00705FCF"/>
    <w:rsid w:val="007312CC"/>
    <w:rsid w:val="007B62A2"/>
    <w:rsid w:val="00820B7C"/>
    <w:rsid w:val="00931EA3"/>
    <w:rsid w:val="00952456"/>
    <w:rsid w:val="009A6698"/>
    <w:rsid w:val="00A35CEA"/>
    <w:rsid w:val="00B077E7"/>
    <w:rsid w:val="00B824FA"/>
    <w:rsid w:val="00CE5EC4"/>
    <w:rsid w:val="00D9121F"/>
    <w:rsid w:val="00E97904"/>
    <w:rsid w:val="00F15CB3"/>
    <w:rsid w:val="00F73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A873B"/>
  <w15:docId w15:val="{74E1B742-96E1-48E6-AFB6-A0BCD902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5CB3"/>
    <w:rPr>
      <w:sz w:val="24"/>
      <w:szCs w:val="24"/>
    </w:rPr>
  </w:style>
  <w:style w:type="paragraph" w:styleId="Nadpis1">
    <w:name w:val="heading 1"/>
    <w:basedOn w:val="Normln"/>
    <w:next w:val="Normln"/>
    <w:link w:val="Nadpis1Char"/>
    <w:uiPriority w:val="9"/>
    <w:qFormat/>
    <w:rsid w:val="003275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E5E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CE5EC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27576"/>
    <w:rPr>
      <w:sz w:val="24"/>
      <w:szCs w:val="24"/>
    </w:rPr>
  </w:style>
  <w:style w:type="character" w:customStyle="1" w:styleId="Nadpis1Char">
    <w:name w:val="Nadpis 1 Char"/>
    <w:basedOn w:val="Standardnpsmoodstavce"/>
    <w:link w:val="Nadpis1"/>
    <w:uiPriority w:val="9"/>
    <w:rsid w:val="00327576"/>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533EEA"/>
    <w:rPr>
      <w:rFonts w:ascii="Tahoma" w:hAnsi="Tahoma" w:cs="Tahoma"/>
      <w:sz w:val="16"/>
      <w:szCs w:val="16"/>
    </w:rPr>
  </w:style>
  <w:style w:type="character" w:customStyle="1" w:styleId="TextbublinyChar">
    <w:name w:val="Text bubliny Char"/>
    <w:basedOn w:val="Standardnpsmoodstavce"/>
    <w:link w:val="Textbubliny"/>
    <w:uiPriority w:val="99"/>
    <w:semiHidden/>
    <w:rsid w:val="00533EEA"/>
    <w:rPr>
      <w:rFonts w:ascii="Tahoma" w:hAnsi="Tahoma" w:cs="Tahoma"/>
      <w:sz w:val="16"/>
      <w:szCs w:val="16"/>
    </w:rPr>
  </w:style>
  <w:style w:type="table" w:styleId="Mkatabulky">
    <w:name w:val="Table Grid"/>
    <w:basedOn w:val="Normlntabulka"/>
    <w:uiPriority w:val="59"/>
    <w:rsid w:val="00D9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6DBF"/>
    <w:pPr>
      <w:ind w:left="720"/>
      <w:contextualSpacing/>
    </w:pPr>
  </w:style>
  <w:style w:type="paragraph" w:customStyle="1" w:styleId="Pre1">
    <w:name w:val="Pre 1"/>
    <w:basedOn w:val="Normln"/>
    <w:qFormat/>
    <w:rsid w:val="00537AA7"/>
    <w:pPr>
      <w:autoSpaceDE w:val="0"/>
      <w:autoSpaceDN w:val="0"/>
      <w:adjustRightInd w:val="0"/>
      <w:jc w:val="both"/>
    </w:pPr>
    <w:rPr>
      <w:b/>
      <w:bCs/>
      <w:sz w:val="28"/>
      <w:szCs w:val="28"/>
    </w:rPr>
  </w:style>
  <w:style w:type="paragraph" w:customStyle="1" w:styleId="Pre2">
    <w:name w:val="Pre 2"/>
    <w:basedOn w:val="Normln"/>
    <w:qFormat/>
    <w:rsid w:val="00537AA7"/>
    <w:pPr>
      <w:autoSpaceDE w:val="0"/>
      <w:autoSpaceDN w:val="0"/>
      <w:adjustRightInd w:val="0"/>
      <w:jc w:val="both"/>
    </w:pPr>
    <w:rPr>
      <w:b/>
      <w:bCs/>
      <w:sz w:val="28"/>
      <w:szCs w:val="28"/>
    </w:rPr>
  </w:style>
  <w:style w:type="paragraph" w:customStyle="1" w:styleId="Pre3">
    <w:name w:val="Pre 3"/>
    <w:basedOn w:val="Normln"/>
    <w:qFormat/>
    <w:rsid w:val="00537AA7"/>
    <w:pPr>
      <w:autoSpaceDE w:val="0"/>
      <w:autoSpaceDN w:val="0"/>
      <w:adjustRightInd w:val="0"/>
      <w:spacing w:line="360" w:lineRule="auto"/>
      <w:ind w:firstLine="708"/>
      <w:jc w:val="both"/>
    </w:pPr>
    <w:rPr>
      <w:szCs w:val="28"/>
    </w:rPr>
  </w:style>
  <w:style w:type="character" w:customStyle="1" w:styleId="Nadpis2Char">
    <w:name w:val="Nadpis 2 Char"/>
    <w:basedOn w:val="Standardnpsmoodstavce"/>
    <w:link w:val="Nadpis2"/>
    <w:uiPriority w:val="9"/>
    <w:semiHidden/>
    <w:rsid w:val="00CE5EC4"/>
    <w:rPr>
      <w:rFonts w:asciiTheme="majorHAnsi" w:eastAsiaTheme="majorEastAsia" w:hAnsiTheme="majorHAnsi" w:cstheme="majorBidi"/>
      <w:color w:val="365F91" w:themeColor="accent1" w:themeShade="BF"/>
      <w:sz w:val="26"/>
      <w:szCs w:val="26"/>
    </w:rPr>
  </w:style>
  <w:style w:type="paragraph" w:styleId="Obsah1">
    <w:name w:val="toc 1"/>
    <w:basedOn w:val="Normln"/>
    <w:next w:val="Normln"/>
    <w:autoRedefine/>
    <w:uiPriority w:val="39"/>
    <w:unhideWhenUsed/>
    <w:rsid w:val="00CE5EC4"/>
    <w:pPr>
      <w:spacing w:after="100"/>
    </w:pPr>
  </w:style>
  <w:style w:type="character" w:customStyle="1" w:styleId="Nadpis3Char">
    <w:name w:val="Nadpis 3 Char"/>
    <w:basedOn w:val="Standardnpsmoodstavce"/>
    <w:link w:val="Nadpis3"/>
    <w:uiPriority w:val="9"/>
    <w:semiHidden/>
    <w:rsid w:val="00CE5EC4"/>
    <w:rPr>
      <w:rFonts w:asciiTheme="majorHAnsi" w:eastAsiaTheme="majorEastAsia" w:hAnsiTheme="majorHAnsi" w:cstheme="majorBidi"/>
      <w:color w:val="243F60" w:themeColor="accent1" w:themeShade="7F"/>
      <w:sz w:val="24"/>
      <w:szCs w:val="24"/>
    </w:rPr>
  </w:style>
  <w:style w:type="paragraph" w:styleId="Obsah2">
    <w:name w:val="toc 2"/>
    <w:basedOn w:val="Normln"/>
    <w:next w:val="Normln"/>
    <w:autoRedefine/>
    <w:uiPriority w:val="39"/>
    <w:unhideWhenUsed/>
    <w:rsid w:val="00CE5EC4"/>
    <w:pPr>
      <w:spacing w:after="100"/>
      <w:ind w:left="240"/>
    </w:pPr>
  </w:style>
  <w:style w:type="character" w:styleId="Hypertextovodkaz">
    <w:name w:val="Hyperlink"/>
    <w:basedOn w:val="Standardnpsmoodstavce"/>
    <w:uiPriority w:val="99"/>
    <w:unhideWhenUsed/>
    <w:rsid w:val="00CE5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7CCD-F15B-4898-993C-C2A0288D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4356</Words>
  <Characters>25702</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zak</cp:lastModifiedBy>
  <cp:revision>3</cp:revision>
  <cp:lastPrinted>2017-10-26T10:28:00Z</cp:lastPrinted>
  <dcterms:created xsi:type="dcterms:W3CDTF">2017-11-02T19:41:00Z</dcterms:created>
  <dcterms:modified xsi:type="dcterms:W3CDTF">2017-11-02T20:49:00Z</dcterms:modified>
</cp:coreProperties>
</file>